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E52" w:rsidRDefault="00800E52" w:rsidP="00800E52">
      <w:pPr>
        <w:pStyle w:val="a3"/>
        <w:pageBreakBefore/>
        <w:tabs>
          <w:tab w:val="left" w:pos="426"/>
        </w:tabs>
        <w:spacing w:before="120" w:after="240"/>
        <w:ind w:left="0"/>
        <w:contextualSpacing w:val="0"/>
        <w:jc w:val="center"/>
        <w:outlineLvl w:val="0"/>
        <w:rPr>
          <w:b/>
          <w:sz w:val="28"/>
          <w:szCs w:val="28"/>
        </w:rPr>
      </w:pPr>
      <w:bookmarkStart w:id="0" w:name="_GoBack"/>
      <w:r>
        <w:rPr>
          <w:b/>
          <w:sz w:val="28"/>
          <w:szCs w:val="28"/>
        </w:rPr>
        <w:t>Определение понятия «конфликт интересов»:</w:t>
      </w:r>
      <w:r>
        <w:rPr>
          <w:b/>
          <w:sz w:val="28"/>
          <w:szCs w:val="28"/>
        </w:rPr>
        <w:br/>
        <w:t>выдержки из нормативных правовых актов</w:t>
      </w:r>
    </w:p>
    <w:bookmarkEnd w:id="0"/>
    <w:p w:rsidR="00800E52" w:rsidRDefault="00800E52" w:rsidP="00800E52">
      <w:pPr>
        <w:pStyle w:val="a3"/>
        <w:numPr>
          <w:ilvl w:val="0"/>
          <w:numId w:val="1"/>
        </w:numPr>
        <w:spacing w:before="120" w:after="120"/>
        <w:ind w:left="0" w:firstLine="709"/>
        <w:jc w:val="both"/>
        <w:rPr>
          <w:i/>
          <w:sz w:val="28"/>
          <w:szCs w:val="28"/>
        </w:rPr>
      </w:pPr>
      <w:r w:rsidRPr="008237DB">
        <w:rPr>
          <w:i/>
          <w:sz w:val="28"/>
          <w:szCs w:val="28"/>
        </w:rPr>
        <w:t xml:space="preserve">Федеральный закон от </w:t>
      </w:r>
      <w:r>
        <w:rPr>
          <w:i/>
          <w:sz w:val="28"/>
          <w:szCs w:val="28"/>
        </w:rPr>
        <w:t xml:space="preserve">25 декабря 2008 г. № 273-ФЗ </w:t>
      </w:r>
      <w:r>
        <w:rPr>
          <w:i/>
          <w:sz w:val="28"/>
          <w:szCs w:val="28"/>
        </w:rPr>
        <w:br/>
        <w:t>«О противодействии коррупции»</w:t>
      </w:r>
    </w:p>
    <w:p w:rsidR="00800E52" w:rsidRDefault="00800E52" w:rsidP="00800E52">
      <w:pPr>
        <w:shd w:val="clear" w:color="auto" w:fill="FFFFFF"/>
        <w:ind w:firstLine="709"/>
        <w:jc w:val="both"/>
        <w:rPr>
          <w:rStyle w:val="blk"/>
          <w:rFonts w:eastAsiaTheme="majorEastAsia"/>
          <w:b/>
          <w:sz w:val="28"/>
          <w:szCs w:val="28"/>
        </w:rPr>
      </w:pPr>
      <w:r w:rsidRPr="00B322BA">
        <w:rPr>
          <w:rStyle w:val="blk"/>
          <w:rFonts w:eastAsiaTheme="majorEastAsia"/>
          <w:b/>
          <w:sz w:val="28"/>
          <w:szCs w:val="28"/>
        </w:rPr>
        <w:t xml:space="preserve">Статья </w:t>
      </w:r>
      <w:r>
        <w:rPr>
          <w:rStyle w:val="blk"/>
          <w:rFonts w:eastAsiaTheme="majorEastAsia"/>
          <w:b/>
          <w:sz w:val="28"/>
          <w:szCs w:val="28"/>
        </w:rPr>
        <w:t>10</w:t>
      </w:r>
      <w:r w:rsidRPr="00B322BA">
        <w:rPr>
          <w:rStyle w:val="blk"/>
          <w:rFonts w:eastAsiaTheme="majorEastAsia"/>
          <w:b/>
          <w:sz w:val="28"/>
          <w:szCs w:val="28"/>
        </w:rPr>
        <w:t>. Конфликт интересов</w:t>
      </w:r>
    </w:p>
    <w:p w:rsidR="00800E52" w:rsidRDefault="00800E52" w:rsidP="00800E52">
      <w:pPr>
        <w:shd w:val="clear" w:color="auto" w:fill="FFFFFF"/>
        <w:ind w:firstLine="709"/>
        <w:jc w:val="both"/>
        <w:rPr>
          <w:rStyle w:val="blk"/>
          <w:color w:val="000000"/>
          <w:sz w:val="28"/>
          <w:szCs w:val="28"/>
        </w:rPr>
      </w:pPr>
      <w:r w:rsidRPr="00B322BA">
        <w:rPr>
          <w:rStyle w:val="blk"/>
          <w:color w:val="000000"/>
          <w:sz w:val="28"/>
          <w:szCs w:val="28"/>
        </w:rPr>
        <w:t xml:space="preserve">1. </w:t>
      </w:r>
      <w:r w:rsidRPr="00D334D7">
        <w:rPr>
          <w:rStyle w:val="blk"/>
          <w:color w:val="000000"/>
          <w:sz w:val="28"/>
          <w:szCs w:val="28"/>
        </w:rPr>
        <w:t xml:space="preserve">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
    <w:p w:rsidR="00800E52" w:rsidRPr="00B322BA" w:rsidRDefault="00800E52" w:rsidP="00800E52">
      <w:pPr>
        <w:shd w:val="clear" w:color="auto" w:fill="FFFFFF"/>
        <w:ind w:firstLine="709"/>
        <w:jc w:val="both"/>
        <w:rPr>
          <w:rFonts w:eastAsiaTheme="majorEastAsia"/>
          <w:b/>
          <w:sz w:val="28"/>
          <w:szCs w:val="28"/>
        </w:rPr>
      </w:pPr>
      <w:r w:rsidRPr="00D334D7">
        <w:rPr>
          <w:rStyle w:val="blk"/>
          <w:color w:val="000000"/>
          <w:sz w:val="28"/>
          <w:szCs w:val="28"/>
        </w:rPr>
        <w:t>2. В части 1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800E52" w:rsidRDefault="00800E52" w:rsidP="00800E52">
      <w:pPr>
        <w:pStyle w:val="a3"/>
        <w:numPr>
          <w:ilvl w:val="0"/>
          <w:numId w:val="1"/>
        </w:numPr>
        <w:spacing w:before="120" w:after="120"/>
        <w:ind w:left="0" w:firstLine="709"/>
        <w:jc w:val="both"/>
        <w:rPr>
          <w:i/>
          <w:sz w:val="28"/>
          <w:szCs w:val="28"/>
        </w:rPr>
      </w:pPr>
      <w:r w:rsidRPr="008237DB">
        <w:rPr>
          <w:i/>
          <w:sz w:val="28"/>
          <w:szCs w:val="28"/>
        </w:rPr>
        <w:t xml:space="preserve">Федеральный закон от 24 июля 2002 года № 111-ФЗ </w:t>
      </w:r>
      <w:r>
        <w:rPr>
          <w:i/>
          <w:sz w:val="28"/>
          <w:szCs w:val="28"/>
        </w:rPr>
        <w:br/>
      </w:r>
      <w:r w:rsidRPr="008237DB">
        <w:rPr>
          <w:i/>
          <w:sz w:val="28"/>
          <w:szCs w:val="28"/>
        </w:rPr>
        <w:t>«Об инвестировании средств для финансирования накопительной части трудовой</w:t>
      </w:r>
      <w:r>
        <w:rPr>
          <w:i/>
          <w:sz w:val="28"/>
          <w:szCs w:val="28"/>
        </w:rPr>
        <w:t xml:space="preserve"> пенсии в Российской Федерации»</w:t>
      </w:r>
    </w:p>
    <w:p w:rsidR="00800E52" w:rsidRPr="00FE4054" w:rsidRDefault="00800E52" w:rsidP="00800E52">
      <w:pPr>
        <w:shd w:val="clear" w:color="auto" w:fill="FFFFFF"/>
        <w:ind w:firstLine="709"/>
        <w:jc w:val="both"/>
        <w:rPr>
          <w:rStyle w:val="blk"/>
          <w:rFonts w:eastAsiaTheme="majorEastAsia"/>
          <w:b/>
          <w:sz w:val="28"/>
          <w:szCs w:val="28"/>
        </w:rPr>
      </w:pPr>
      <w:r w:rsidRPr="00FE4054">
        <w:rPr>
          <w:rStyle w:val="blk"/>
          <w:rFonts w:eastAsiaTheme="majorEastAsia"/>
          <w:b/>
          <w:sz w:val="28"/>
          <w:szCs w:val="28"/>
        </w:rPr>
        <w:t>Статья 35. Конфликт интересов</w:t>
      </w:r>
    </w:p>
    <w:p w:rsidR="00800E52" w:rsidRPr="00FE4054" w:rsidRDefault="00800E52" w:rsidP="00800E52">
      <w:pPr>
        <w:ind w:firstLine="709"/>
        <w:jc w:val="both"/>
        <w:rPr>
          <w:color w:val="000000"/>
          <w:sz w:val="28"/>
          <w:szCs w:val="28"/>
        </w:rPr>
      </w:pPr>
      <w:r w:rsidRPr="00FE4054">
        <w:rPr>
          <w:rStyle w:val="blk"/>
          <w:color w:val="000000"/>
          <w:sz w:val="28"/>
          <w:szCs w:val="28"/>
        </w:rPr>
        <w:t xml:space="preserve">1. В целях настоящего Федерального закона под </w:t>
      </w:r>
      <w:r w:rsidRPr="00E350E1">
        <w:rPr>
          <w:rStyle w:val="f"/>
          <w:color w:val="000000"/>
          <w:sz w:val="28"/>
          <w:szCs w:val="28"/>
        </w:rPr>
        <w:t>конфликтом</w:t>
      </w:r>
      <w:r w:rsidRPr="00FE4054">
        <w:rPr>
          <w:rStyle w:val="blk"/>
          <w:color w:val="000000"/>
          <w:sz w:val="28"/>
          <w:szCs w:val="28"/>
        </w:rPr>
        <w:t xml:space="preserve">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 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 xml:space="preserve">2. </w:t>
      </w:r>
      <w:r w:rsidRPr="00FE4054">
        <w:rPr>
          <w:rStyle w:val="blk"/>
          <w:rFonts w:eastAsiaTheme="majorEastAsia"/>
          <w:color w:val="000000"/>
          <w:sz w:val="28"/>
          <w:szCs w:val="28"/>
        </w:rPr>
        <w:t>Меры</w:t>
      </w:r>
      <w:r w:rsidRPr="00FE4054">
        <w:rPr>
          <w:rStyle w:val="blk"/>
          <w:color w:val="000000"/>
          <w:sz w:val="28"/>
          <w:szCs w:val="28"/>
        </w:rPr>
        <w:t xml:space="preserve"> по недопущению возникновения </w:t>
      </w:r>
      <w:r w:rsidRPr="00E350E1">
        <w:rPr>
          <w:rStyle w:val="f"/>
          <w:color w:val="000000"/>
          <w:sz w:val="28"/>
          <w:szCs w:val="28"/>
        </w:rPr>
        <w:t>конфликта</w:t>
      </w:r>
      <w:r w:rsidRPr="00FE4054">
        <w:rPr>
          <w:rStyle w:val="blk"/>
          <w:color w:val="000000"/>
          <w:sz w:val="28"/>
          <w:szCs w:val="28"/>
        </w:rPr>
        <w:t xml:space="preserve"> интересов в отношении должностных лиц федеральных органов исполнительной власти, вовлеченных в процесс регулирования, контроля и надзора в сфере обязательного пенсионного страхования, должностных лиц Пенсионного </w:t>
      </w:r>
      <w:r w:rsidRPr="00FE4054">
        <w:rPr>
          <w:rStyle w:val="blk"/>
          <w:color w:val="000000"/>
          <w:sz w:val="28"/>
          <w:szCs w:val="28"/>
        </w:rPr>
        <w:lastRenderedPageBreak/>
        <w:t>фонда Российской Федерации, а также членов Общественного совета устанавливаются Правительством Российской Федерации.</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 xml:space="preserve">3. Меры по недопущению возникновения </w:t>
      </w:r>
      <w:r w:rsidRPr="00E350E1">
        <w:rPr>
          <w:rStyle w:val="f"/>
          <w:color w:val="000000"/>
          <w:sz w:val="28"/>
          <w:szCs w:val="28"/>
        </w:rPr>
        <w:t>конфликта</w:t>
      </w:r>
      <w:r w:rsidRPr="00FE4054">
        <w:rPr>
          <w:rStyle w:val="blk"/>
          <w:color w:val="000000"/>
          <w:sz w:val="28"/>
          <w:szCs w:val="28"/>
        </w:rPr>
        <w:t xml:space="preserve"> интересов в отношении должностных лиц субъектов и иных участников отношений по инвестированию средств пенсионных накоплений в соответствии с настоящим Федеральным законом устанавливаются в кодексах профессиональной этики соответствующих организаций.</w:t>
      </w:r>
    </w:p>
    <w:p w:rsidR="00800E52" w:rsidRPr="00FE4054" w:rsidRDefault="00800E52" w:rsidP="00800E52">
      <w:pPr>
        <w:ind w:firstLine="709"/>
        <w:jc w:val="both"/>
        <w:rPr>
          <w:color w:val="000000"/>
          <w:sz w:val="28"/>
          <w:szCs w:val="28"/>
        </w:rPr>
      </w:pPr>
      <w:r w:rsidRPr="00FE4054">
        <w:rPr>
          <w:rStyle w:val="blk"/>
          <w:color w:val="000000"/>
          <w:sz w:val="28"/>
          <w:szCs w:val="28"/>
        </w:rPr>
        <w:t xml:space="preserve">4. Меры по недопущению возникновения </w:t>
      </w:r>
      <w:r w:rsidRPr="00E350E1">
        <w:rPr>
          <w:rStyle w:val="f"/>
          <w:color w:val="000000"/>
          <w:sz w:val="28"/>
          <w:szCs w:val="28"/>
        </w:rPr>
        <w:t>конфликта</w:t>
      </w:r>
      <w:r w:rsidRPr="00FE4054">
        <w:rPr>
          <w:rStyle w:val="blk"/>
          <w:color w:val="000000"/>
          <w:sz w:val="28"/>
          <w:szCs w:val="28"/>
        </w:rPr>
        <w:t xml:space="preserve"> интересов в отношении служащих Центрального банка Российской Федерации устанавливаются Центральным банком Российской Федерации.</w:t>
      </w:r>
    </w:p>
    <w:p w:rsidR="00800E52" w:rsidRPr="00FE4054" w:rsidRDefault="00800E52" w:rsidP="00800E52">
      <w:pPr>
        <w:ind w:firstLine="709"/>
        <w:jc w:val="both"/>
        <w:rPr>
          <w:color w:val="000000"/>
          <w:sz w:val="28"/>
          <w:szCs w:val="28"/>
        </w:rPr>
      </w:pPr>
      <w:r w:rsidRPr="00FE4054">
        <w:rPr>
          <w:rStyle w:val="blk"/>
          <w:color w:val="000000"/>
          <w:sz w:val="28"/>
          <w:szCs w:val="28"/>
        </w:rPr>
        <w:t xml:space="preserve">5. Меры по недопущению возникновения </w:t>
      </w:r>
      <w:r w:rsidRPr="00E350E1">
        <w:rPr>
          <w:rStyle w:val="f"/>
          <w:color w:val="000000"/>
          <w:sz w:val="28"/>
          <w:szCs w:val="28"/>
        </w:rPr>
        <w:t>конфликта</w:t>
      </w:r>
      <w:r w:rsidRPr="00FE4054">
        <w:rPr>
          <w:rStyle w:val="blk"/>
          <w:color w:val="000000"/>
          <w:sz w:val="28"/>
          <w:szCs w:val="28"/>
        </w:rPr>
        <w:t xml:space="preserve"> интересов в отношении представителей Российской трехсторонней комиссии по регулированию социально-трудовых отношений, входящих в состав конкурсной комиссии, создаваемой для принятия решений об определении победителей конкурса на заключение с Пенсионным фондом Российской Федерации договора об оказании услуг специализированного депозитария и договоров доверительного управления средствами пенсионных накоплений, определяются регламентом Российской трехсторонней комиссии по регулированию социально-трудовых отношений.</w:t>
      </w:r>
    </w:p>
    <w:p w:rsidR="00800E52" w:rsidRPr="008237DB" w:rsidRDefault="00800E52" w:rsidP="00800E52">
      <w:pPr>
        <w:pStyle w:val="a3"/>
        <w:ind w:left="0" w:firstLine="709"/>
        <w:jc w:val="both"/>
        <w:rPr>
          <w:i/>
          <w:sz w:val="28"/>
          <w:szCs w:val="28"/>
        </w:rPr>
      </w:pPr>
    </w:p>
    <w:p w:rsidR="00800E52" w:rsidRPr="00754F62" w:rsidRDefault="00800E52" w:rsidP="00800E52">
      <w:pPr>
        <w:pStyle w:val="a3"/>
        <w:numPr>
          <w:ilvl w:val="0"/>
          <w:numId w:val="1"/>
        </w:numPr>
        <w:spacing w:before="120" w:after="120"/>
        <w:ind w:left="0" w:firstLine="709"/>
        <w:jc w:val="both"/>
        <w:rPr>
          <w:i/>
          <w:sz w:val="28"/>
          <w:szCs w:val="28"/>
        </w:rPr>
      </w:pPr>
      <w:r w:rsidRPr="008237DB">
        <w:rPr>
          <w:i/>
          <w:sz w:val="28"/>
          <w:szCs w:val="28"/>
        </w:rPr>
        <w:t xml:space="preserve">Федеральный закон от 7 мая 1998 года № 75-ФЗ </w:t>
      </w:r>
      <w:r>
        <w:rPr>
          <w:i/>
          <w:sz w:val="28"/>
          <w:szCs w:val="28"/>
        </w:rPr>
        <w:br/>
      </w:r>
      <w:r w:rsidRPr="00754F62">
        <w:rPr>
          <w:i/>
          <w:sz w:val="28"/>
          <w:szCs w:val="28"/>
        </w:rPr>
        <w:t>«О негосударственных пенсионных фондах»</w:t>
      </w:r>
    </w:p>
    <w:p w:rsidR="00800E52" w:rsidRPr="004F435E" w:rsidRDefault="00800E52" w:rsidP="00800E52">
      <w:pPr>
        <w:ind w:firstLine="709"/>
        <w:jc w:val="both"/>
        <w:rPr>
          <w:color w:val="000000"/>
          <w:sz w:val="28"/>
          <w:szCs w:val="28"/>
        </w:rPr>
      </w:pPr>
      <w:r w:rsidRPr="004F435E">
        <w:rPr>
          <w:rStyle w:val="hl"/>
          <w:b/>
          <w:bCs/>
          <w:color w:val="000000"/>
          <w:sz w:val="28"/>
          <w:szCs w:val="28"/>
        </w:rPr>
        <w:t xml:space="preserve">Статья 36.24. </w:t>
      </w:r>
      <w:r w:rsidRPr="00AF7972">
        <w:rPr>
          <w:rStyle w:val="f"/>
          <w:b/>
          <w:bCs/>
          <w:color w:val="000000"/>
          <w:sz w:val="28"/>
          <w:szCs w:val="28"/>
        </w:rPr>
        <w:t>Конфликт</w:t>
      </w:r>
      <w:r w:rsidRPr="004F435E">
        <w:rPr>
          <w:rStyle w:val="hl"/>
          <w:b/>
          <w:bCs/>
          <w:color w:val="000000"/>
          <w:sz w:val="28"/>
          <w:szCs w:val="28"/>
        </w:rPr>
        <w:t xml:space="preserve"> интересов</w:t>
      </w:r>
    </w:p>
    <w:p w:rsidR="00800E52" w:rsidRPr="004F435E" w:rsidRDefault="00800E52" w:rsidP="00800E52">
      <w:pPr>
        <w:ind w:firstLine="709"/>
        <w:jc w:val="both"/>
        <w:rPr>
          <w:color w:val="000000"/>
          <w:sz w:val="28"/>
          <w:szCs w:val="28"/>
        </w:rPr>
      </w:pPr>
      <w:r w:rsidRPr="004F435E">
        <w:rPr>
          <w:rStyle w:val="blk"/>
          <w:color w:val="000000"/>
          <w:sz w:val="28"/>
          <w:szCs w:val="28"/>
        </w:rPr>
        <w:t xml:space="preserve">1. В целях настоящего Федерального закона под </w:t>
      </w:r>
      <w:r w:rsidRPr="00AF7972">
        <w:rPr>
          <w:rStyle w:val="f"/>
          <w:color w:val="000000"/>
          <w:sz w:val="28"/>
          <w:szCs w:val="28"/>
        </w:rPr>
        <w:t>конфликтом</w:t>
      </w:r>
      <w:r w:rsidRPr="004F435E">
        <w:rPr>
          <w:rStyle w:val="blk"/>
          <w:color w:val="000000"/>
          <w:sz w:val="28"/>
          <w:szCs w:val="28"/>
        </w:rPr>
        <w:t xml:space="preserve"> интересов понимается наличие у должностных лиц и их близких родственников прав, предоставляющих возможность получения указанными лицами лично либо через юридического или фактического представителя материальной и личной выгоды в результате использования ими служебных полномочий в части, касающейся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профессиональной деятельности, связанной с формированием и инвестированием средств пенсионных накоплений.</w:t>
      </w:r>
    </w:p>
    <w:p w:rsidR="00800E52" w:rsidRPr="004F435E" w:rsidRDefault="00800E52" w:rsidP="00800E52">
      <w:pPr>
        <w:ind w:firstLine="709"/>
        <w:jc w:val="both"/>
        <w:rPr>
          <w:color w:val="000000"/>
          <w:sz w:val="28"/>
          <w:szCs w:val="28"/>
        </w:rPr>
      </w:pPr>
      <w:r w:rsidRPr="004F435E">
        <w:rPr>
          <w:rStyle w:val="blk"/>
          <w:color w:val="000000"/>
          <w:sz w:val="28"/>
          <w:szCs w:val="28"/>
        </w:rPr>
        <w:t xml:space="preserve">2. Меры по недопущению ущерба интересам застрахованных лиц в случае возникновения </w:t>
      </w:r>
      <w:r w:rsidRPr="00AF7972">
        <w:rPr>
          <w:rStyle w:val="f"/>
          <w:color w:val="000000"/>
          <w:sz w:val="28"/>
          <w:szCs w:val="28"/>
        </w:rPr>
        <w:t>конфликта</w:t>
      </w:r>
      <w:r w:rsidRPr="004F435E">
        <w:rPr>
          <w:rStyle w:val="blk"/>
          <w:color w:val="000000"/>
          <w:sz w:val="28"/>
          <w:szCs w:val="28"/>
        </w:rPr>
        <w:t xml:space="preserve"> интересов в целях настоящего Федерального закона определяются в соответствии с Федеральным </w:t>
      </w:r>
      <w:r w:rsidRPr="00AF7972">
        <w:rPr>
          <w:rStyle w:val="blk"/>
          <w:rFonts w:eastAsiaTheme="majorEastAsia"/>
          <w:color w:val="000000"/>
          <w:sz w:val="28"/>
          <w:szCs w:val="28"/>
        </w:rPr>
        <w:t>законом</w:t>
      </w:r>
      <w:r>
        <w:rPr>
          <w:rStyle w:val="blk"/>
          <w:color w:val="000000"/>
          <w:sz w:val="28"/>
          <w:szCs w:val="28"/>
        </w:rPr>
        <w:t xml:space="preserve"> от 24 июля 2002 года № 111-ФЗ «</w:t>
      </w:r>
      <w:r w:rsidRPr="004F435E">
        <w:rPr>
          <w:rStyle w:val="blk"/>
          <w:color w:val="000000"/>
          <w:sz w:val="28"/>
          <w:szCs w:val="28"/>
        </w:rPr>
        <w:t>Об инвестировании средств для финансирования накопительной пенсии в Российской Федерации</w:t>
      </w:r>
      <w:r>
        <w:rPr>
          <w:rStyle w:val="blk"/>
          <w:color w:val="000000"/>
          <w:sz w:val="28"/>
          <w:szCs w:val="28"/>
        </w:rPr>
        <w:t>»</w:t>
      </w:r>
      <w:r w:rsidRPr="004F435E">
        <w:rPr>
          <w:rStyle w:val="blk"/>
          <w:color w:val="000000"/>
          <w:sz w:val="28"/>
          <w:szCs w:val="28"/>
        </w:rPr>
        <w:t>.</w:t>
      </w:r>
    </w:p>
    <w:p w:rsidR="00800E52" w:rsidRDefault="00800E52">
      <w:pPr>
        <w:spacing w:after="160" w:line="259" w:lineRule="auto"/>
        <w:rPr>
          <w:i/>
          <w:sz w:val="28"/>
          <w:szCs w:val="28"/>
        </w:rPr>
      </w:pPr>
      <w:r>
        <w:rPr>
          <w:i/>
          <w:sz w:val="28"/>
          <w:szCs w:val="28"/>
        </w:rPr>
        <w:br w:type="page"/>
      </w:r>
    </w:p>
    <w:p w:rsidR="00800E52" w:rsidRDefault="00800E52" w:rsidP="00800E52">
      <w:pPr>
        <w:pStyle w:val="a3"/>
        <w:numPr>
          <w:ilvl w:val="0"/>
          <w:numId w:val="1"/>
        </w:numPr>
        <w:spacing w:before="120" w:after="120"/>
        <w:ind w:left="0" w:firstLine="709"/>
        <w:jc w:val="both"/>
        <w:rPr>
          <w:i/>
          <w:sz w:val="28"/>
          <w:szCs w:val="28"/>
        </w:rPr>
      </w:pPr>
      <w:r>
        <w:rPr>
          <w:i/>
          <w:sz w:val="28"/>
          <w:szCs w:val="28"/>
        </w:rPr>
        <w:lastRenderedPageBreak/>
        <w:t>Законодательство о рынке ценных бумаг:</w:t>
      </w:r>
    </w:p>
    <w:p w:rsidR="00800E52" w:rsidRPr="004F435E" w:rsidRDefault="00800E52" w:rsidP="00800E52">
      <w:pPr>
        <w:spacing w:before="120" w:after="120"/>
        <w:ind w:firstLine="709"/>
        <w:jc w:val="both"/>
        <w:rPr>
          <w:i/>
          <w:sz w:val="28"/>
          <w:szCs w:val="28"/>
        </w:rPr>
      </w:pPr>
      <w:r w:rsidRPr="004F435E">
        <w:rPr>
          <w:i/>
          <w:sz w:val="28"/>
          <w:szCs w:val="28"/>
        </w:rPr>
        <w:t>Федеральный закон от 22 апреля 1996 года № 39-ФЗ «О рынке ценных бумаг»</w:t>
      </w:r>
    </w:p>
    <w:p w:rsidR="00800E52" w:rsidRPr="004F435E" w:rsidRDefault="00800E52" w:rsidP="00800E52">
      <w:pPr>
        <w:pStyle w:val="a3"/>
        <w:ind w:left="0" w:firstLine="709"/>
        <w:jc w:val="both"/>
        <w:rPr>
          <w:rStyle w:val="hl"/>
          <w:b/>
          <w:bCs/>
          <w:color w:val="000000"/>
          <w:sz w:val="28"/>
          <w:szCs w:val="28"/>
        </w:rPr>
      </w:pPr>
      <w:r w:rsidRPr="004F435E">
        <w:rPr>
          <w:rStyle w:val="hl"/>
          <w:b/>
          <w:bCs/>
          <w:color w:val="000000"/>
          <w:sz w:val="28"/>
          <w:szCs w:val="28"/>
        </w:rPr>
        <w:t>Статья 3. Брокерская деятельность</w:t>
      </w:r>
    </w:p>
    <w:p w:rsidR="00800E52" w:rsidRPr="004F435E" w:rsidRDefault="00800E52" w:rsidP="00800E52">
      <w:pPr>
        <w:ind w:firstLine="709"/>
        <w:jc w:val="both"/>
        <w:rPr>
          <w:color w:val="000000"/>
          <w:sz w:val="28"/>
          <w:szCs w:val="28"/>
        </w:rPr>
      </w:pPr>
      <w:r w:rsidRPr="004F435E">
        <w:rPr>
          <w:rStyle w:val="blk"/>
          <w:color w:val="000000"/>
          <w:sz w:val="28"/>
          <w:szCs w:val="28"/>
        </w:rPr>
        <w:t>Брокер должен выполнять поручения клиентов добросовестно и в порядке их поступления. Сделки, осуществляемые по поручению клиентов, во всех случаях подлежат приоритетному исполнению по сравнению с дилерскими операциями самого брокера при совмещении им деятельности брокера и дилера.</w:t>
      </w:r>
    </w:p>
    <w:p w:rsidR="00800E52" w:rsidRPr="004F435E" w:rsidRDefault="00800E52" w:rsidP="00800E52">
      <w:pPr>
        <w:ind w:firstLine="709"/>
        <w:jc w:val="both"/>
        <w:rPr>
          <w:color w:val="000000"/>
          <w:sz w:val="28"/>
          <w:szCs w:val="28"/>
        </w:rPr>
      </w:pPr>
      <w:r w:rsidRPr="004F435E">
        <w:rPr>
          <w:rStyle w:val="blk"/>
          <w:color w:val="000000"/>
          <w:sz w:val="28"/>
          <w:szCs w:val="28"/>
        </w:rPr>
        <w:t>В случае, если конфликт интересов брокера и его клиента, о котором клиент не был уведомлен до получения брокером соответствующего поручения, привел к причинению клиенту убытков, брокер обязан возместить их в порядке, установленном гражданским законодательством Российской Федерации.</w:t>
      </w:r>
    </w:p>
    <w:p w:rsidR="00800E52" w:rsidRPr="004F435E" w:rsidRDefault="00800E52" w:rsidP="00800E52">
      <w:pPr>
        <w:ind w:firstLine="709"/>
        <w:jc w:val="both"/>
        <w:rPr>
          <w:color w:val="000000"/>
          <w:sz w:val="28"/>
          <w:szCs w:val="28"/>
        </w:rPr>
      </w:pPr>
      <w:r w:rsidRPr="004F435E">
        <w:rPr>
          <w:rStyle w:val="hl"/>
          <w:b/>
          <w:bCs/>
          <w:color w:val="000000"/>
          <w:sz w:val="28"/>
          <w:szCs w:val="28"/>
        </w:rPr>
        <w:t>Статья 5. Деятельность по управлению ценными бумагами</w:t>
      </w:r>
    </w:p>
    <w:p w:rsidR="00800E52" w:rsidRPr="004F435E" w:rsidRDefault="00800E52" w:rsidP="00800E52">
      <w:pPr>
        <w:ind w:firstLine="709"/>
        <w:jc w:val="both"/>
        <w:rPr>
          <w:rFonts w:eastAsiaTheme="majorEastAsia"/>
          <w:color w:val="000000"/>
          <w:sz w:val="28"/>
          <w:szCs w:val="28"/>
        </w:rPr>
      </w:pPr>
      <w:r w:rsidRPr="004F435E">
        <w:rPr>
          <w:rStyle w:val="blk"/>
          <w:color w:val="000000"/>
          <w:sz w:val="28"/>
          <w:szCs w:val="28"/>
        </w:rPr>
        <w:t>В случае, если конфликт интересов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управляющий обязан за свой счет возместить убытки в порядке, установленном гражданским законодательством.</w:t>
      </w:r>
    </w:p>
    <w:p w:rsidR="00800E52" w:rsidRPr="004F435E" w:rsidRDefault="00800E52" w:rsidP="00800E52">
      <w:pPr>
        <w:pStyle w:val="a3"/>
        <w:ind w:left="0" w:firstLine="709"/>
        <w:rPr>
          <w:rFonts w:asciiTheme="minorHAnsi" w:hAnsiTheme="minorHAnsi"/>
          <w:i/>
          <w:sz w:val="28"/>
          <w:szCs w:val="28"/>
        </w:rPr>
      </w:pPr>
    </w:p>
    <w:p w:rsidR="00800E52" w:rsidRDefault="00800E52" w:rsidP="00800E52">
      <w:pPr>
        <w:pStyle w:val="a3"/>
        <w:spacing w:before="120" w:after="120"/>
        <w:ind w:left="0" w:firstLine="709"/>
        <w:jc w:val="both"/>
        <w:rPr>
          <w:i/>
          <w:sz w:val="28"/>
          <w:szCs w:val="28"/>
        </w:rPr>
      </w:pPr>
      <w:r w:rsidRPr="008237DB">
        <w:rPr>
          <w:i/>
          <w:sz w:val="28"/>
          <w:szCs w:val="28"/>
        </w:rPr>
        <w:t>Федеральный закон от 29 ноября 2001 года № 15</w:t>
      </w:r>
      <w:r>
        <w:rPr>
          <w:i/>
          <w:sz w:val="28"/>
          <w:szCs w:val="28"/>
        </w:rPr>
        <w:t xml:space="preserve">6-ФЗ «Об инвестиционных фондах» </w:t>
      </w:r>
    </w:p>
    <w:p w:rsidR="00800E52" w:rsidRPr="00E350E1" w:rsidRDefault="00800E52" w:rsidP="00800E52">
      <w:pPr>
        <w:ind w:firstLine="709"/>
        <w:jc w:val="both"/>
        <w:rPr>
          <w:rStyle w:val="hl"/>
          <w:b/>
          <w:bCs/>
          <w:color w:val="000000"/>
          <w:sz w:val="28"/>
          <w:szCs w:val="28"/>
        </w:rPr>
      </w:pPr>
      <w:r w:rsidRPr="00E350E1">
        <w:rPr>
          <w:rStyle w:val="hl"/>
          <w:b/>
          <w:bCs/>
          <w:color w:val="000000"/>
          <w:sz w:val="28"/>
          <w:szCs w:val="28"/>
        </w:rPr>
        <w:t>Статья 44. Требования к специализированному депозитарию</w:t>
      </w:r>
    </w:p>
    <w:p w:rsidR="00800E52" w:rsidRDefault="00800E52" w:rsidP="00800E52">
      <w:pPr>
        <w:ind w:firstLine="709"/>
        <w:jc w:val="both"/>
        <w:rPr>
          <w:color w:val="000000"/>
          <w:sz w:val="28"/>
          <w:szCs w:val="28"/>
        </w:rPr>
      </w:pPr>
      <w:r w:rsidRPr="00E350E1">
        <w:rPr>
          <w:color w:val="000000"/>
          <w:sz w:val="28"/>
          <w:szCs w:val="28"/>
        </w:rPr>
        <w:t>10.</w:t>
      </w:r>
      <w:r>
        <w:rPr>
          <w:color w:val="000000"/>
          <w:sz w:val="28"/>
          <w:szCs w:val="28"/>
        </w:rPr>
        <w:t> </w:t>
      </w:r>
      <w:r w:rsidRPr="00E350E1">
        <w:rPr>
          <w:color w:val="000000"/>
          <w:sz w:val="28"/>
          <w:szCs w:val="28"/>
        </w:rPr>
        <w:t xml:space="preserve">Специализированный депозитарий вправе осуществлять инвестирование собственных денежных средств, совершать сделки по передаче имущества в пользование, а также осуществлять деятельность, предусмотренную </w:t>
      </w:r>
      <w:r w:rsidRPr="00E350E1">
        <w:rPr>
          <w:sz w:val="28"/>
          <w:szCs w:val="28"/>
        </w:rPr>
        <w:t>пунктом 9</w:t>
      </w:r>
      <w:r w:rsidRPr="00E350E1">
        <w:rPr>
          <w:color w:val="000000"/>
          <w:sz w:val="28"/>
          <w:szCs w:val="28"/>
        </w:rPr>
        <w:t xml:space="preserve"> настоящей статьи, при условии соблюдения требований нормативных </w:t>
      </w:r>
      <w:r w:rsidRPr="00E350E1">
        <w:rPr>
          <w:sz w:val="28"/>
          <w:szCs w:val="28"/>
        </w:rPr>
        <w:t>актов</w:t>
      </w:r>
      <w:r w:rsidRPr="00E350E1">
        <w:rPr>
          <w:color w:val="000000"/>
          <w:sz w:val="28"/>
          <w:szCs w:val="28"/>
        </w:rPr>
        <w:t xml:space="preserve"> Банка России по предупреждению </w:t>
      </w:r>
      <w:r w:rsidRPr="00E350E1">
        <w:rPr>
          <w:rStyle w:val="f"/>
          <w:color w:val="000000"/>
          <w:sz w:val="28"/>
          <w:szCs w:val="28"/>
        </w:rPr>
        <w:t>конфликта</w:t>
      </w:r>
      <w:r w:rsidRPr="00E350E1">
        <w:rPr>
          <w:color w:val="000000"/>
          <w:sz w:val="28"/>
          <w:szCs w:val="28"/>
        </w:rPr>
        <w:t xml:space="preserve"> интересов.</w:t>
      </w:r>
    </w:p>
    <w:p w:rsidR="00800E52" w:rsidRPr="00E350E1" w:rsidRDefault="00800E52" w:rsidP="00800E52">
      <w:pPr>
        <w:ind w:firstLine="709"/>
        <w:jc w:val="both"/>
        <w:rPr>
          <w:color w:val="000000"/>
          <w:sz w:val="28"/>
          <w:szCs w:val="28"/>
        </w:rPr>
      </w:pPr>
    </w:p>
    <w:p w:rsidR="00800E52" w:rsidRDefault="00800E52" w:rsidP="00800E52">
      <w:pPr>
        <w:spacing w:before="120" w:after="120"/>
        <w:ind w:firstLine="709"/>
        <w:jc w:val="both"/>
        <w:rPr>
          <w:rStyle w:val="blk"/>
          <w:rFonts w:asciiTheme="minorHAnsi" w:hAnsiTheme="minorHAnsi"/>
          <w:color w:val="000000"/>
          <w:sz w:val="21"/>
          <w:szCs w:val="21"/>
        </w:rPr>
      </w:pPr>
      <w:r w:rsidRPr="00152928">
        <w:rPr>
          <w:sz w:val="28"/>
          <w:szCs w:val="28"/>
        </w:rPr>
        <w:t>Понятие «конфликта интересов», используемого в указанных законах, установлено</w:t>
      </w:r>
      <w:r>
        <w:rPr>
          <w:i/>
          <w:sz w:val="28"/>
          <w:szCs w:val="28"/>
        </w:rPr>
        <w:t xml:space="preserve"> постановлением Федеральной комиссии по рынку ценных бумаг от 5 ноября 1998 года № 44 «О предотвращении конфликта интересов при осуществлении профессиональной деятельности на рынке ценных бумаг»</w:t>
      </w:r>
    </w:p>
    <w:p w:rsidR="00800E52" w:rsidRPr="00E350E1" w:rsidRDefault="00800E52" w:rsidP="00800E52">
      <w:pPr>
        <w:ind w:firstLine="709"/>
        <w:jc w:val="both"/>
        <w:rPr>
          <w:color w:val="000000"/>
          <w:sz w:val="28"/>
          <w:szCs w:val="28"/>
        </w:rPr>
      </w:pPr>
      <w:r w:rsidRPr="00E350E1">
        <w:rPr>
          <w:rStyle w:val="blk"/>
          <w:color w:val="000000"/>
          <w:sz w:val="28"/>
          <w:szCs w:val="28"/>
        </w:rPr>
        <w:t xml:space="preserve">На основании пункта 3 </w:t>
      </w:r>
      <w:r w:rsidRPr="00E350E1">
        <w:rPr>
          <w:rStyle w:val="blk"/>
          <w:rFonts w:eastAsiaTheme="majorEastAsia"/>
          <w:color w:val="000000"/>
          <w:sz w:val="28"/>
          <w:szCs w:val="28"/>
        </w:rPr>
        <w:t>статьи 42</w:t>
      </w:r>
      <w:r>
        <w:rPr>
          <w:rStyle w:val="blk"/>
          <w:color w:val="000000"/>
          <w:sz w:val="28"/>
          <w:szCs w:val="28"/>
        </w:rPr>
        <w:t xml:space="preserve"> </w:t>
      </w:r>
      <w:r w:rsidRPr="00E350E1">
        <w:rPr>
          <w:rStyle w:val="blk"/>
          <w:color w:val="000000"/>
          <w:sz w:val="28"/>
          <w:szCs w:val="28"/>
        </w:rPr>
        <w:t xml:space="preserve">Федерального закона от 22 апреля 1996 года </w:t>
      </w:r>
      <w:r>
        <w:rPr>
          <w:rStyle w:val="blk"/>
          <w:color w:val="000000"/>
          <w:sz w:val="28"/>
          <w:szCs w:val="28"/>
        </w:rPr>
        <w:t>№ 39-ФЗ «</w:t>
      </w:r>
      <w:r w:rsidRPr="00E350E1">
        <w:rPr>
          <w:rStyle w:val="blk"/>
          <w:color w:val="000000"/>
          <w:sz w:val="28"/>
          <w:szCs w:val="28"/>
        </w:rPr>
        <w:t>О рынке ценных бумаг</w:t>
      </w:r>
      <w:r>
        <w:rPr>
          <w:rStyle w:val="blk"/>
          <w:color w:val="000000"/>
          <w:sz w:val="28"/>
          <w:szCs w:val="28"/>
        </w:rPr>
        <w:t>»</w:t>
      </w:r>
      <w:r w:rsidRPr="00E350E1">
        <w:rPr>
          <w:rStyle w:val="blk"/>
          <w:color w:val="000000"/>
          <w:sz w:val="28"/>
          <w:szCs w:val="28"/>
        </w:rPr>
        <w:t xml:space="preserve"> Федеральная комиссия по рынку ценных бумаг постановляет:</w:t>
      </w:r>
    </w:p>
    <w:p w:rsidR="00800E52" w:rsidRPr="00E350E1" w:rsidRDefault="00800E52" w:rsidP="00800E52">
      <w:pPr>
        <w:ind w:firstLine="709"/>
        <w:jc w:val="both"/>
        <w:rPr>
          <w:rFonts w:eastAsiaTheme="majorEastAsia"/>
          <w:color w:val="000000"/>
          <w:sz w:val="28"/>
          <w:szCs w:val="28"/>
        </w:rPr>
      </w:pPr>
      <w:r w:rsidRPr="00E350E1">
        <w:rPr>
          <w:rStyle w:val="blk"/>
          <w:color w:val="000000"/>
          <w:sz w:val="28"/>
          <w:szCs w:val="28"/>
        </w:rPr>
        <w:t xml:space="preserve">1. Установить, что под конфликтом интересов при осуществлении профессиональной деятельности на рынке ценных бумаг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w:t>
      </w:r>
      <w:r w:rsidRPr="00E350E1">
        <w:rPr>
          <w:rStyle w:val="blk"/>
          <w:color w:val="000000"/>
          <w:sz w:val="28"/>
          <w:szCs w:val="28"/>
        </w:rPr>
        <w:lastRenderedPageBreak/>
        <w:t xml:space="preserve">деятельность на основании трудового или </w:t>
      </w:r>
      <w:proofErr w:type="spellStart"/>
      <w:r w:rsidRPr="00E350E1">
        <w:rPr>
          <w:rStyle w:val="blk"/>
          <w:color w:val="000000"/>
          <w:sz w:val="28"/>
          <w:szCs w:val="28"/>
        </w:rPr>
        <w:t>гражданско</w:t>
      </w:r>
      <w:proofErr w:type="spellEnd"/>
      <w:r w:rsidRPr="00E350E1">
        <w:rPr>
          <w:rStyle w:val="blk"/>
          <w:color w:val="000000"/>
          <w:sz w:val="28"/>
          <w:szCs w:val="28"/>
        </w:rPr>
        <w:t xml:space="preserve"> - 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 влекут иные неблагоприятные последствия для клиента.</w:t>
      </w:r>
    </w:p>
    <w:p w:rsidR="00800E52" w:rsidRPr="00E350E1" w:rsidRDefault="00800E52" w:rsidP="00800E52">
      <w:pPr>
        <w:ind w:firstLine="709"/>
        <w:jc w:val="both"/>
        <w:rPr>
          <w:color w:val="000000"/>
          <w:sz w:val="28"/>
          <w:szCs w:val="28"/>
        </w:rPr>
      </w:pPr>
      <w:r w:rsidRPr="00E350E1">
        <w:rPr>
          <w:rStyle w:val="blk"/>
          <w:color w:val="000000"/>
          <w:sz w:val="28"/>
          <w:szCs w:val="28"/>
        </w:rPr>
        <w:t>2. Установить, что под клиентом профессионального участника в целях настоящего Постановления понимается юридическое или физическое лицо, которому профессиональный участник оказывает услуги, связанные с его профессиональной деятельностью на рынке ценных бумаг.</w:t>
      </w:r>
    </w:p>
    <w:p w:rsidR="00800E52" w:rsidRPr="00E350E1" w:rsidRDefault="00800E52" w:rsidP="00800E52">
      <w:pPr>
        <w:ind w:firstLine="709"/>
        <w:jc w:val="both"/>
        <w:rPr>
          <w:rFonts w:eastAsiaTheme="majorEastAsia"/>
          <w:color w:val="000000"/>
          <w:sz w:val="28"/>
          <w:szCs w:val="28"/>
        </w:rPr>
      </w:pPr>
      <w:r w:rsidRPr="00E350E1">
        <w:rPr>
          <w:rStyle w:val="blk"/>
          <w:color w:val="000000"/>
          <w:sz w:val="28"/>
          <w:szCs w:val="28"/>
        </w:rPr>
        <w:t>3. Установить, что в целях предотвращения конфликта интересов при осуществлении профессиональной деятельности на рынке ценных бумаг и уменьшения его негативных последствий профессиональный участник при осуществлении профессиональной деятельности на рынке ценных бумаг обязан соблюдать принцип приоритета интересов клиента перед собственными интересами.</w:t>
      </w:r>
    </w:p>
    <w:p w:rsidR="00800E52" w:rsidRDefault="00800E52" w:rsidP="00800E52">
      <w:pPr>
        <w:ind w:firstLine="709"/>
        <w:jc w:val="both"/>
        <w:rPr>
          <w:rStyle w:val="blk"/>
          <w:color w:val="000000"/>
          <w:sz w:val="28"/>
          <w:szCs w:val="28"/>
        </w:rPr>
      </w:pPr>
      <w:r w:rsidRPr="00E350E1">
        <w:rPr>
          <w:rStyle w:val="blk"/>
          <w:color w:val="000000"/>
          <w:sz w:val="28"/>
          <w:szCs w:val="28"/>
        </w:rPr>
        <w:t>4. Саморегулируемым организациям профессиональных участников рынка ценных бумаг в срок до 1 января 1999 года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 при осуществлении профессиональной деятельности на рынке ценных бумаг.</w:t>
      </w:r>
    </w:p>
    <w:p w:rsidR="00800E52" w:rsidRPr="00E350E1" w:rsidRDefault="00800E52" w:rsidP="00800E52">
      <w:pPr>
        <w:ind w:firstLine="709"/>
        <w:jc w:val="both"/>
        <w:rPr>
          <w:color w:val="000000"/>
          <w:sz w:val="28"/>
          <w:szCs w:val="28"/>
        </w:rPr>
      </w:pPr>
    </w:p>
    <w:p w:rsidR="00800E52" w:rsidRDefault="00800E52" w:rsidP="00800E52">
      <w:pPr>
        <w:pStyle w:val="a3"/>
        <w:numPr>
          <w:ilvl w:val="0"/>
          <w:numId w:val="1"/>
        </w:numPr>
        <w:spacing w:before="120" w:after="120"/>
        <w:ind w:left="0" w:firstLine="709"/>
        <w:jc w:val="both"/>
        <w:rPr>
          <w:i/>
          <w:sz w:val="28"/>
          <w:szCs w:val="28"/>
        </w:rPr>
      </w:pPr>
      <w:r w:rsidRPr="008237DB">
        <w:rPr>
          <w:i/>
          <w:sz w:val="28"/>
          <w:szCs w:val="28"/>
        </w:rPr>
        <w:t xml:space="preserve">Федеральный закон от 21 ноября 2011 года № 323-ФЗ «Об основах охраны здоровья </w:t>
      </w:r>
      <w:r>
        <w:rPr>
          <w:i/>
          <w:sz w:val="28"/>
          <w:szCs w:val="28"/>
        </w:rPr>
        <w:t>граждан в Российской Федерации»</w:t>
      </w:r>
    </w:p>
    <w:p w:rsidR="00800E52" w:rsidRPr="00152040" w:rsidRDefault="00800E52" w:rsidP="00800E52">
      <w:pPr>
        <w:ind w:firstLine="709"/>
        <w:jc w:val="both"/>
        <w:rPr>
          <w:color w:val="000000"/>
          <w:sz w:val="28"/>
          <w:szCs w:val="28"/>
        </w:rPr>
      </w:pPr>
      <w:r w:rsidRPr="00152040">
        <w:rPr>
          <w:rStyle w:val="hl"/>
          <w:b/>
          <w:bCs/>
          <w:color w:val="000000"/>
          <w:sz w:val="28"/>
          <w:szCs w:val="28"/>
        </w:rPr>
        <w:t>Статья</w:t>
      </w:r>
      <w:r>
        <w:rPr>
          <w:rStyle w:val="hl"/>
          <w:b/>
          <w:bCs/>
          <w:color w:val="000000"/>
          <w:sz w:val="28"/>
          <w:szCs w:val="28"/>
        </w:rPr>
        <w:t> </w:t>
      </w:r>
      <w:r w:rsidRPr="00152040">
        <w:rPr>
          <w:rStyle w:val="hl"/>
          <w:b/>
          <w:bCs/>
          <w:color w:val="000000"/>
          <w:sz w:val="28"/>
          <w:szCs w:val="28"/>
        </w:rPr>
        <w:t xml:space="preserve">75. Урегулирование </w:t>
      </w:r>
      <w:r w:rsidRPr="00F004BD">
        <w:rPr>
          <w:rStyle w:val="f"/>
          <w:b/>
          <w:bCs/>
          <w:color w:val="000000"/>
          <w:sz w:val="28"/>
          <w:szCs w:val="28"/>
        </w:rPr>
        <w:t>конфликта</w:t>
      </w:r>
      <w:r w:rsidRPr="00F004BD">
        <w:rPr>
          <w:rStyle w:val="hl"/>
          <w:b/>
          <w:bCs/>
          <w:color w:val="000000"/>
          <w:sz w:val="28"/>
          <w:szCs w:val="28"/>
        </w:rPr>
        <w:t xml:space="preserve"> интересов</w:t>
      </w:r>
      <w:r w:rsidRPr="00152040">
        <w:rPr>
          <w:rStyle w:val="hl"/>
          <w:b/>
          <w:bCs/>
          <w:color w:val="000000"/>
          <w:sz w:val="28"/>
          <w:szCs w:val="28"/>
        </w:rPr>
        <w:t xml:space="preserve"> при осуществлении медицинской деятельности и фармацевтической деятельности</w:t>
      </w:r>
    </w:p>
    <w:p w:rsidR="00800E52" w:rsidRPr="00152040" w:rsidRDefault="00800E52" w:rsidP="00800E52">
      <w:pPr>
        <w:ind w:firstLine="709"/>
        <w:jc w:val="both"/>
        <w:rPr>
          <w:rFonts w:eastAsiaTheme="majorEastAsia"/>
          <w:sz w:val="28"/>
          <w:szCs w:val="28"/>
        </w:rPr>
      </w:pPr>
      <w:r w:rsidRPr="00152040">
        <w:rPr>
          <w:rStyle w:val="blk"/>
          <w:color w:val="000000"/>
          <w:sz w:val="28"/>
          <w:szCs w:val="28"/>
        </w:rPr>
        <w:t>1.</w:t>
      </w:r>
      <w:r>
        <w:rPr>
          <w:rStyle w:val="blk"/>
          <w:color w:val="000000"/>
          <w:sz w:val="28"/>
          <w:szCs w:val="28"/>
        </w:rPr>
        <w:t> </w:t>
      </w:r>
      <w:r w:rsidRPr="00754F62">
        <w:rPr>
          <w:rStyle w:val="f"/>
          <w:color w:val="000000"/>
          <w:sz w:val="28"/>
          <w:szCs w:val="28"/>
        </w:rPr>
        <w:t>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w:t>
      </w:r>
      <w:r>
        <w:rPr>
          <w:rStyle w:val="f"/>
          <w:color w:val="000000"/>
          <w:sz w:val="28"/>
          <w:szCs w:val="28"/>
        </w:rPr>
        <w:t>нных лиц и интересами пациентов</w:t>
      </w:r>
      <w:r w:rsidRPr="00152040">
        <w:rPr>
          <w:rStyle w:val="blk"/>
          <w:color w:val="000000"/>
          <w:sz w:val="28"/>
          <w:szCs w:val="28"/>
        </w:rPr>
        <w:t>.</w:t>
      </w:r>
    </w:p>
    <w:p w:rsidR="00800E52" w:rsidRPr="00152040" w:rsidRDefault="00800E52" w:rsidP="00800E52">
      <w:pPr>
        <w:ind w:firstLine="709"/>
        <w:jc w:val="both"/>
        <w:rPr>
          <w:rFonts w:eastAsiaTheme="majorEastAsia"/>
          <w:sz w:val="28"/>
          <w:szCs w:val="28"/>
        </w:rPr>
      </w:pPr>
      <w:r w:rsidRPr="00152040">
        <w:rPr>
          <w:rStyle w:val="blk"/>
          <w:color w:val="000000"/>
          <w:sz w:val="28"/>
          <w:szCs w:val="28"/>
        </w:rPr>
        <w:t xml:space="preserve">2. В случае возникновения </w:t>
      </w:r>
      <w:r w:rsidRPr="00F004BD">
        <w:rPr>
          <w:rStyle w:val="f"/>
          <w:color w:val="000000"/>
          <w:sz w:val="28"/>
          <w:szCs w:val="28"/>
        </w:rPr>
        <w:t>конфликта</w:t>
      </w:r>
      <w:r w:rsidRPr="00152040">
        <w:rPr>
          <w:rStyle w:val="blk"/>
          <w:color w:val="000000"/>
          <w:sz w:val="28"/>
          <w:szCs w:val="28"/>
        </w:rPr>
        <w:t xml:space="preserve">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w:t>
      </w:r>
      <w:r w:rsidRPr="00152040">
        <w:rPr>
          <w:rStyle w:val="blk"/>
          <w:color w:val="000000"/>
          <w:sz w:val="28"/>
          <w:szCs w:val="28"/>
        </w:rPr>
        <w:lastRenderedPageBreak/>
        <w:t xml:space="preserve">деятельность или фармацевтическую деятельность, обязан проинформировать о возникновении </w:t>
      </w:r>
      <w:r w:rsidRPr="00F004BD">
        <w:rPr>
          <w:rStyle w:val="f"/>
          <w:color w:val="000000"/>
          <w:sz w:val="28"/>
          <w:szCs w:val="28"/>
        </w:rPr>
        <w:t>конфликта</w:t>
      </w:r>
      <w:r w:rsidRPr="00152040">
        <w:rPr>
          <w:rStyle w:val="blk"/>
          <w:color w:val="000000"/>
          <w:sz w:val="28"/>
          <w:szCs w:val="28"/>
        </w:rPr>
        <w:t xml:space="preserve"> интересов уполномоченный Правительством Российской Федерации федеральный орган исполнительной власти.</w:t>
      </w:r>
    </w:p>
    <w:p w:rsidR="00800E52" w:rsidRPr="00152040" w:rsidRDefault="00800E52" w:rsidP="00800E52">
      <w:pPr>
        <w:ind w:firstLine="709"/>
        <w:jc w:val="both"/>
        <w:rPr>
          <w:color w:val="000000"/>
          <w:sz w:val="28"/>
          <w:szCs w:val="28"/>
        </w:rPr>
      </w:pPr>
      <w:r w:rsidRPr="00152040">
        <w:rPr>
          <w:rStyle w:val="blk"/>
          <w:color w:val="000000"/>
          <w:sz w:val="28"/>
          <w:szCs w:val="28"/>
        </w:rPr>
        <w:t xml:space="preserve">3. Руководитель медицинской организации или руководитель аптечной организации в семидневный срок со дня, когда ему стало известно о </w:t>
      </w:r>
      <w:r w:rsidRPr="00F004BD">
        <w:rPr>
          <w:rStyle w:val="f"/>
          <w:color w:val="000000"/>
          <w:sz w:val="28"/>
          <w:szCs w:val="28"/>
        </w:rPr>
        <w:t>конфликте</w:t>
      </w:r>
      <w:r w:rsidRPr="00152040">
        <w:rPr>
          <w:rStyle w:val="blk"/>
          <w:color w:val="000000"/>
          <w:sz w:val="28"/>
          <w:szCs w:val="28"/>
        </w:rPr>
        <w:t xml:space="preserve">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800E52" w:rsidRPr="00152040" w:rsidRDefault="00800E52" w:rsidP="00800E52">
      <w:pPr>
        <w:ind w:firstLine="709"/>
        <w:jc w:val="both"/>
        <w:rPr>
          <w:color w:val="000000"/>
          <w:sz w:val="28"/>
          <w:szCs w:val="28"/>
        </w:rPr>
      </w:pPr>
      <w:r w:rsidRPr="00152040">
        <w:rPr>
          <w:rStyle w:val="blk"/>
          <w:color w:val="000000"/>
          <w:sz w:val="28"/>
          <w:szCs w:val="28"/>
        </w:rPr>
        <w:t>4.</w:t>
      </w:r>
      <w:r>
        <w:rPr>
          <w:rStyle w:val="blk"/>
          <w:color w:val="000000"/>
          <w:sz w:val="28"/>
          <w:szCs w:val="28"/>
        </w:rPr>
        <w:t> </w:t>
      </w:r>
      <w:r w:rsidRPr="00152040">
        <w:rPr>
          <w:rStyle w:val="blk"/>
          <w:color w:val="000000"/>
          <w:sz w:val="28"/>
          <w:szCs w:val="28"/>
        </w:rPr>
        <w:t xml:space="preserve">Для урегулирования </w:t>
      </w:r>
      <w:r w:rsidRPr="00F004BD">
        <w:rPr>
          <w:rStyle w:val="f"/>
          <w:color w:val="000000"/>
          <w:sz w:val="28"/>
          <w:szCs w:val="28"/>
        </w:rPr>
        <w:t>конфликта</w:t>
      </w:r>
      <w:r w:rsidRPr="00152040">
        <w:rPr>
          <w:rStyle w:val="blk"/>
          <w:color w:val="000000"/>
          <w:sz w:val="28"/>
          <w:szCs w:val="28"/>
        </w:rPr>
        <w:t xml:space="preserve"> интересов уполномоченный Правительством Российской Федерации федеральный орган исполнительной власти образует комиссию по урегулированию </w:t>
      </w:r>
      <w:r w:rsidRPr="00F004BD">
        <w:rPr>
          <w:rStyle w:val="f"/>
          <w:color w:val="000000"/>
          <w:sz w:val="28"/>
          <w:szCs w:val="28"/>
        </w:rPr>
        <w:t>конфликта</w:t>
      </w:r>
      <w:r w:rsidRPr="00152040">
        <w:rPr>
          <w:rStyle w:val="blk"/>
          <w:color w:val="000000"/>
          <w:sz w:val="28"/>
          <w:szCs w:val="28"/>
        </w:rPr>
        <w:t xml:space="preserve"> интересов.</w:t>
      </w:r>
    </w:p>
    <w:p w:rsidR="00800E52" w:rsidRPr="00152040" w:rsidRDefault="00800E52" w:rsidP="00800E52">
      <w:pPr>
        <w:ind w:firstLine="709"/>
        <w:jc w:val="both"/>
        <w:rPr>
          <w:rFonts w:eastAsiaTheme="majorEastAsia"/>
          <w:sz w:val="28"/>
          <w:szCs w:val="28"/>
        </w:rPr>
      </w:pPr>
      <w:r w:rsidRPr="00152040">
        <w:rPr>
          <w:rStyle w:val="blk"/>
          <w:color w:val="000000"/>
          <w:sz w:val="28"/>
          <w:szCs w:val="28"/>
        </w:rPr>
        <w:t xml:space="preserve">5. </w:t>
      </w:r>
      <w:r w:rsidRPr="00F004BD">
        <w:rPr>
          <w:rStyle w:val="blk"/>
          <w:rFonts w:eastAsiaTheme="majorEastAsia"/>
          <w:color w:val="000000"/>
          <w:sz w:val="28"/>
          <w:szCs w:val="28"/>
        </w:rPr>
        <w:t>Положение</w:t>
      </w:r>
      <w:r w:rsidRPr="00152040">
        <w:rPr>
          <w:rStyle w:val="blk"/>
          <w:color w:val="000000"/>
          <w:sz w:val="28"/>
          <w:szCs w:val="28"/>
        </w:rPr>
        <w:t xml:space="preserve"> о комиссии по урегулированию </w:t>
      </w:r>
      <w:r w:rsidRPr="00F004BD">
        <w:rPr>
          <w:rStyle w:val="f"/>
          <w:color w:val="000000"/>
          <w:sz w:val="28"/>
          <w:szCs w:val="28"/>
        </w:rPr>
        <w:t>конфликта</w:t>
      </w:r>
      <w:r w:rsidRPr="00152040">
        <w:rPr>
          <w:rStyle w:val="blk"/>
          <w:color w:val="000000"/>
          <w:sz w:val="28"/>
          <w:szCs w:val="28"/>
        </w:rPr>
        <w:t xml:space="preserve"> интересов утверждается уполномоченным федеральным органом исполнительной власти. Состав комиссии по урегулированию </w:t>
      </w:r>
      <w:r w:rsidRPr="00F004BD">
        <w:rPr>
          <w:rStyle w:val="f"/>
          <w:color w:val="000000"/>
          <w:sz w:val="28"/>
          <w:szCs w:val="28"/>
        </w:rPr>
        <w:t>конфликта</w:t>
      </w:r>
      <w:r w:rsidRPr="00152040">
        <w:rPr>
          <w:rStyle w:val="blk"/>
          <w:color w:val="000000"/>
          <w:sz w:val="28"/>
          <w:szCs w:val="28"/>
        </w:rPr>
        <w:t xml:space="preserve"> интересов формируется с учетом исключения возможности возникновения </w:t>
      </w:r>
      <w:r w:rsidRPr="00F004BD">
        <w:rPr>
          <w:rStyle w:val="f"/>
          <w:color w:val="000000"/>
          <w:sz w:val="28"/>
          <w:szCs w:val="28"/>
        </w:rPr>
        <w:t>конфликта</w:t>
      </w:r>
      <w:r w:rsidRPr="00152040">
        <w:rPr>
          <w:rStyle w:val="blk"/>
          <w:color w:val="000000"/>
          <w:sz w:val="28"/>
          <w:szCs w:val="28"/>
        </w:rPr>
        <w:t xml:space="preserve"> интересов, который мог бы повлиять на принимаемые указанной комиссией решения.</w:t>
      </w:r>
    </w:p>
    <w:p w:rsidR="00800E52" w:rsidRDefault="00800E52" w:rsidP="00800E52">
      <w:pPr>
        <w:ind w:firstLine="709"/>
        <w:jc w:val="both"/>
        <w:rPr>
          <w:i/>
          <w:sz w:val="28"/>
          <w:szCs w:val="28"/>
        </w:rPr>
      </w:pPr>
    </w:p>
    <w:p w:rsidR="00800E52" w:rsidRDefault="00800E52" w:rsidP="00800E52">
      <w:pPr>
        <w:pStyle w:val="a3"/>
        <w:numPr>
          <w:ilvl w:val="0"/>
          <w:numId w:val="1"/>
        </w:numPr>
        <w:spacing w:before="120" w:after="120"/>
        <w:ind w:left="0" w:firstLine="709"/>
        <w:contextualSpacing w:val="0"/>
        <w:jc w:val="both"/>
        <w:rPr>
          <w:i/>
          <w:sz w:val="28"/>
          <w:szCs w:val="28"/>
        </w:rPr>
      </w:pPr>
      <w:r>
        <w:rPr>
          <w:i/>
          <w:sz w:val="28"/>
          <w:szCs w:val="28"/>
        </w:rPr>
        <w:t>Федеральный закон от 29 декабря 2012 года № 273-ФЗ «Об образовании в Российской Федерации»</w:t>
      </w:r>
    </w:p>
    <w:p w:rsidR="00800E52" w:rsidRPr="00F31067" w:rsidRDefault="00800E52" w:rsidP="00800E52">
      <w:pPr>
        <w:pStyle w:val="a3"/>
        <w:ind w:left="0" w:firstLine="709"/>
        <w:jc w:val="both"/>
        <w:rPr>
          <w:rStyle w:val="blk"/>
          <w:i/>
          <w:sz w:val="28"/>
          <w:szCs w:val="28"/>
        </w:rPr>
      </w:pPr>
      <w:r w:rsidRPr="00F31067">
        <w:rPr>
          <w:rStyle w:val="blk"/>
          <w:b/>
          <w:sz w:val="28"/>
          <w:szCs w:val="28"/>
        </w:rPr>
        <w:t>Статья 2. Основные понятия, используемые в настоящем Федеральном законе</w:t>
      </w:r>
    </w:p>
    <w:p w:rsidR="00800E52" w:rsidRPr="00F31067" w:rsidRDefault="00800E52" w:rsidP="00800E52">
      <w:pPr>
        <w:ind w:firstLine="709"/>
        <w:jc w:val="both"/>
        <w:rPr>
          <w:rStyle w:val="blk"/>
          <w:b/>
          <w:sz w:val="28"/>
          <w:szCs w:val="28"/>
        </w:rPr>
      </w:pPr>
      <w:r w:rsidRPr="00F31067">
        <w:rPr>
          <w:rStyle w:val="blk"/>
          <w:color w:val="000000"/>
          <w:sz w:val="28"/>
          <w:szCs w:val="28"/>
        </w:rPr>
        <w:t>Для целей настоящего Федерального закона применяются следующие основные понятия:</w:t>
      </w:r>
    </w:p>
    <w:p w:rsidR="00800E52" w:rsidRDefault="00800E52" w:rsidP="00800E52">
      <w:pPr>
        <w:ind w:firstLine="709"/>
        <w:jc w:val="both"/>
        <w:rPr>
          <w:rStyle w:val="blk"/>
          <w:sz w:val="28"/>
          <w:szCs w:val="28"/>
        </w:rPr>
      </w:pPr>
      <w:r w:rsidRPr="00F31067">
        <w:rPr>
          <w:rStyle w:val="blk"/>
          <w:sz w:val="28"/>
          <w:szCs w:val="28"/>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r>
        <w:rPr>
          <w:rStyle w:val="blk"/>
          <w:sz w:val="28"/>
          <w:szCs w:val="28"/>
        </w:rPr>
        <w:t>.</w:t>
      </w:r>
    </w:p>
    <w:p w:rsidR="00800E52" w:rsidRPr="00FE4054" w:rsidRDefault="00800E52" w:rsidP="00800E52">
      <w:pPr>
        <w:ind w:firstLine="709"/>
        <w:jc w:val="both"/>
        <w:rPr>
          <w:i/>
          <w:sz w:val="28"/>
          <w:szCs w:val="28"/>
        </w:rPr>
      </w:pPr>
    </w:p>
    <w:p w:rsidR="00800E52" w:rsidRDefault="00800E52" w:rsidP="00800E52">
      <w:pPr>
        <w:pStyle w:val="a3"/>
        <w:numPr>
          <w:ilvl w:val="0"/>
          <w:numId w:val="1"/>
        </w:numPr>
        <w:spacing w:before="120" w:after="120"/>
        <w:ind w:left="0" w:firstLine="709"/>
        <w:jc w:val="both"/>
        <w:rPr>
          <w:i/>
          <w:sz w:val="28"/>
          <w:szCs w:val="28"/>
        </w:rPr>
      </w:pPr>
      <w:r w:rsidRPr="008237DB">
        <w:rPr>
          <w:i/>
          <w:sz w:val="28"/>
          <w:szCs w:val="28"/>
        </w:rPr>
        <w:t>Федеральный закон от 30 декабря 2008 года № 307-Ф</w:t>
      </w:r>
      <w:r>
        <w:rPr>
          <w:i/>
          <w:sz w:val="28"/>
          <w:szCs w:val="28"/>
        </w:rPr>
        <w:t>З «Об аудиторской деятельности»</w:t>
      </w:r>
    </w:p>
    <w:p w:rsidR="00800E52" w:rsidRPr="00152040" w:rsidRDefault="00800E52" w:rsidP="00800E52">
      <w:pPr>
        <w:tabs>
          <w:tab w:val="left" w:pos="1418"/>
        </w:tabs>
        <w:ind w:firstLine="709"/>
        <w:jc w:val="both"/>
        <w:rPr>
          <w:rStyle w:val="hl"/>
          <w:b/>
          <w:bCs/>
          <w:color w:val="000000"/>
          <w:sz w:val="28"/>
          <w:szCs w:val="28"/>
        </w:rPr>
      </w:pPr>
      <w:r w:rsidRPr="00152040">
        <w:rPr>
          <w:rStyle w:val="hl"/>
          <w:b/>
          <w:bCs/>
          <w:color w:val="000000"/>
          <w:sz w:val="28"/>
          <w:szCs w:val="28"/>
        </w:rPr>
        <w:t>Статья 8. Независимость аудиторских организаций, аудиторов</w:t>
      </w:r>
    </w:p>
    <w:p w:rsidR="00800E52" w:rsidRPr="00152040" w:rsidRDefault="00800E52" w:rsidP="00800E52">
      <w:pPr>
        <w:tabs>
          <w:tab w:val="left" w:pos="1418"/>
        </w:tabs>
        <w:ind w:firstLine="709"/>
        <w:jc w:val="both"/>
        <w:rPr>
          <w:rStyle w:val="hl"/>
          <w:bCs/>
          <w:sz w:val="28"/>
          <w:szCs w:val="28"/>
        </w:rPr>
      </w:pPr>
      <w:r w:rsidRPr="00152040">
        <w:rPr>
          <w:rStyle w:val="hl"/>
          <w:bCs/>
          <w:sz w:val="28"/>
          <w:szCs w:val="28"/>
        </w:rPr>
        <w:t>3.</w:t>
      </w:r>
      <w:r>
        <w:rPr>
          <w:rStyle w:val="hl"/>
          <w:bCs/>
          <w:sz w:val="28"/>
          <w:szCs w:val="28"/>
        </w:rPr>
        <w:t xml:space="preserve"> </w:t>
      </w:r>
      <w:r w:rsidRPr="00152040">
        <w:rPr>
          <w:rStyle w:val="hl"/>
          <w:bCs/>
          <w:sz w:val="28"/>
          <w:szCs w:val="28"/>
        </w:rPr>
        <w:t xml:space="preserve">Аудиторские организации, индивидуальные аудиторы не вправе осуществлять действия, влекущие возникновение конфликта интересов или создающие угрозу возникновения такого конфликта. Для целей настоящего Федерального закона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w:t>
      </w:r>
      <w:r w:rsidRPr="00152040">
        <w:rPr>
          <w:rStyle w:val="hl"/>
          <w:bCs/>
          <w:sz w:val="28"/>
          <w:szCs w:val="28"/>
        </w:rPr>
        <w:lastRenderedPageBreak/>
        <w:t xml:space="preserve">индивидуального аудитора о достоверности бухгалтерской (финансовой) отчетности </w:t>
      </w:r>
      <w:proofErr w:type="spellStart"/>
      <w:r w:rsidRPr="00152040">
        <w:rPr>
          <w:rStyle w:val="hl"/>
          <w:bCs/>
          <w:sz w:val="28"/>
          <w:szCs w:val="28"/>
        </w:rPr>
        <w:t>аудируемого</w:t>
      </w:r>
      <w:proofErr w:type="spellEnd"/>
      <w:r w:rsidRPr="00152040">
        <w:rPr>
          <w:rStyle w:val="hl"/>
          <w:bCs/>
          <w:sz w:val="28"/>
          <w:szCs w:val="28"/>
        </w:rPr>
        <w:t xml:space="preserve"> лица. Случаи возникновения у аудиторской организации, индивидуального аудитора заинтересованности, которая приводит или может привести к конфликту интересов, а также меры по предотвращению или урегулированию конфликта интересов устанавливаются </w:t>
      </w:r>
      <w:r w:rsidRPr="00152040">
        <w:rPr>
          <w:rStyle w:val="hl"/>
          <w:bCs/>
          <w:color w:val="000000"/>
          <w:sz w:val="28"/>
          <w:szCs w:val="28"/>
        </w:rPr>
        <w:t>кодексом</w:t>
      </w:r>
      <w:r w:rsidRPr="00152040">
        <w:rPr>
          <w:rStyle w:val="hl"/>
          <w:bCs/>
          <w:sz w:val="28"/>
          <w:szCs w:val="28"/>
        </w:rPr>
        <w:t xml:space="preserve"> профессиональной этики аудиторов.</w:t>
      </w:r>
    </w:p>
    <w:p w:rsidR="00800E52" w:rsidRPr="00152040" w:rsidRDefault="00800E52" w:rsidP="00800E52">
      <w:pPr>
        <w:ind w:firstLine="709"/>
        <w:rPr>
          <w:rStyle w:val="hl"/>
          <w:bCs/>
          <w:color w:val="000000"/>
        </w:rPr>
      </w:pPr>
    </w:p>
    <w:p w:rsidR="00800E52" w:rsidRDefault="00800E52" w:rsidP="00800E52">
      <w:pPr>
        <w:pStyle w:val="a3"/>
        <w:numPr>
          <w:ilvl w:val="0"/>
          <w:numId w:val="1"/>
        </w:numPr>
        <w:spacing w:before="120" w:after="120"/>
        <w:ind w:left="0" w:firstLine="709"/>
        <w:jc w:val="both"/>
        <w:rPr>
          <w:i/>
          <w:sz w:val="28"/>
          <w:szCs w:val="28"/>
        </w:rPr>
      </w:pPr>
      <w:r w:rsidRPr="008237DB">
        <w:rPr>
          <w:i/>
          <w:sz w:val="28"/>
          <w:szCs w:val="28"/>
        </w:rPr>
        <w:t>Федеральный закон от 1 декабря 2007 года № 315-ФЗ «О</w:t>
      </w:r>
      <w:r>
        <w:rPr>
          <w:i/>
          <w:sz w:val="28"/>
          <w:szCs w:val="28"/>
        </w:rPr>
        <w:t> саморегулируемых организациях»</w:t>
      </w:r>
    </w:p>
    <w:p w:rsidR="00800E52" w:rsidRPr="00152040" w:rsidRDefault="00800E52" w:rsidP="00800E52">
      <w:pPr>
        <w:tabs>
          <w:tab w:val="left" w:pos="1418"/>
        </w:tabs>
        <w:ind w:firstLine="709"/>
        <w:jc w:val="both"/>
        <w:rPr>
          <w:color w:val="000000"/>
          <w:sz w:val="28"/>
          <w:szCs w:val="28"/>
        </w:rPr>
      </w:pPr>
      <w:r w:rsidRPr="00152040">
        <w:rPr>
          <w:rStyle w:val="hl"/>
          <w:b/>
          <w:bCs/>
          <w:color w:val="000000"/>
          <w:sz w:val="28"/>
          <w:szCs w:val="28"/>
        </w:rPr>
        <w:t xml:space="preserve">Статья 8. Заинтересованные лица. </w:t>
      </w:r>
      <w:r w:rsidRPr="00152040">
        <w:rPr>
          <w:rStyle w:val="hiddenf"/>
          <w:b/>
          <w:bCs/>
          <w:color w:val="000000"/>
          <w:sz w:val="28"/>
          <w:szCs w:val="28"/>
        </w:rPr>
        <w:t>Конфликт</w:t>
      </w:r>
      <w:r w:rsidRPr="00152040">
        <w:rPr>
          <w:rStyle w:val="hl"/>
          <w:b/>
          <w:bCs/>
          <w:color w:val="000000"/>
          <w:sz w:val="28"/>
          <w:szCs w:val="28"/>
        </w:rPr>
        <w:t xml:space="preserve"> интересов</w:t>
      </w:r>
    </w:p>
    <w:p w:rsidR="00800E52" w:rsidRPr="00152040" w:rsidRDefault="00800E52" w:rsidP="00800E52">
      <w:pPr>
        <w:ind w:firstLine="709"/>
        <w:jc w:val="both"/>
        <w:rPr>
          <w:rFonts w:eastAsiaTheme="majorEastAsia"/>
          <w:sz w:val="28"/>
          <w:szCs w:val="28"/>
        </w:rPr>
      </w:pPr>
      <w:r w:rsidRPr="00152040">
        <w:rPr>
          <w:rStyle w:val="blk"/>
          <w:color w:val="000000"/>
          <w:sz w:val="28"/>
          <w:szCs w:val="28"/>
        </w:rPr>
        <w:t>1. В целях настоящего Федерального закона под заинтересованными лицами понимаются члены саморегулируемой организации, лица, входящие в состав органов управления саморегулируемой организации, ее работники, действующие на основании трудового договора или гражданско-правового договора.</w:t>
      </w:r>
    </w:p>
    <w:p w:rsidR="00800E52" w:rsidRPr="00152040" w:rsidRDefault="00800E52" w:rsidP="00800E52">
      <w:pPr>
        <w:ind w:firstLine="709"/>
        <w:jc w:val="both"/>
        <w:rPr>
          <w:rFonts w:eastAsiaTheme="majorEastAsia"/>
          <w:sz w:val="28"/>
          <w:szCs w:val="28"/>
        </w:rPr>
      </w:pPr>
      <w:r w:rsidRPr="00152040">
        <w:rPr>
          <w:rStyle w:val="blk"/>
          <w:color w:val="000000"/>
          <w:sz w:val="28"/>
          <w:szCs w:val="28"/>
        </w:rPr>
        <w:t xml:space="preserve">2. В целях настоящего Федерального закона под личной заинтересованностью указанных в </w:t>
      </w:r>
      <w:r w:rsidRPr="00152040">
        <w:rPr>
          <w:rStyle w:val="blk"/>
          <w:rFonts w:eastAsiaTheme="majorEastAsia"/>
          <w:color w:val="000000"/>
          <w:sz w:val="28"/>
          <w:szCs w:val="28"/>
        </w:rPr>
        <w:t>части 1</w:t>
      </w:r>
      <w:r w:rsidRPr="00152040">
        <w:rPr>
          <w:rStyle w:val="blk"/>
          <w:color w:val="000000"/>
          <w:sz w:val="28"/>
          <w:szCs w:val="28"/>
        </w:rPr>
        <w:t xml:space="preserve"> настоящей статьи лиц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rsidR="00800E52" w:rsidRPr="00152040" w:rsidRDefault="00800E52" w:rsidP="00800E52">
      <w:pPr>
        <w:ind w:firstLine="709"/>
        <w:jc w:val="both"/>
        <w:rPr>
          <w:rFonts w:eastAsiaTheme="majorEastAsia"/>
          <w:sz w:val="28"/>
          <w:szCs w:val="28"/>
        </w:rPr>
      </w:pPr>
      <w:r w:rsidRPr="00152040">
        <w:rPr>
          <w:rStyle w:val="blk"/>
          <w:color w:val="000000"/>
          <w:sz w:val="28"/>
          <w:szCs w:val="28"/>
        </w:rPr>
        <w:t xml:space="preserve">3. В целях настоящего Федерального закона под </w:t>
      </w:r>
      <w:r w:rsidRPr="00152040">
        <w:rPr>
          <w:rStyle w:val="hiddenf"/>
          <w:color w:val="000000"/>
          <w:sz w:val="28"/>
          <w:szCs w:val="28"/>
        </w:rPr>
        <w:t>конфликтом</w:t>
      </w:r>
      <w:r w:rsidRPr="00152040">
        <w:rPr>
          <w:rStyle w:val="blk"/>
          <w:color w:val="000000"/>
          <w:sz w:val="28"/>
          <w:szCs w:val="28"/>
        </w:rPr>
        <w:t xml:space="preserve"> интересов понимается ситуация, при которой личная заинтересованность указанных в </w:t>
      </w:r>
      <w:r w:rsidRPr="00152040">
        <w:rPr>
          <w:rStyle w:val="blk"/>
          <w:rFonts w:eastAsiaTheme="majorEastAsia"/>
          <w:color w:val="000000"/>
          <w:sz w:val="28"/>
          <w:szCs w:val="28"/>
        </w:rPr>
        <w:t>части 1</w:t>
      </w:r>
      <w:r w:rsidRPr="00152040">
        <w:rPr>
          <w:rStyle w:val="blk"/>
          <w:color w:val="000000"/>
          <w:sz w:val="28"/>
          <w:szCs w:val="28"/>
        </w:rPr>
        <w:t xml:space="preserve"> настоящей статьи лиц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rsidR="00800E52" w:rsidRPr="00152040" w:rsidRDefault="00800E52" w:rsidP="00800E52">
      <w:pPr>
        <w:tabs>
          <w:tab w:val="left" w:pos="1418"/>
        </w:tabs>
        <w:ind w:firstLine="709"/>
        <w:jc w:val="both"/>
        <w:rPr>
          <w:color w:val="000000"/>
          <w:sz w:val="28"/>
          <w:szCs w:val="28"/>
        </w:rPr>
      </w:pPr>
      <w:r w:rsidRPr="00152040">
        <w:rPr>
          <w:rStyle w:val="blk"/>
          <w:color w:val="000000"/>
          <w:sz w:val="28"/>
          <w:szCs w:val="28"/>
        </w:rPr>
        <w:t>4. Заинтересованные лица должны соблюдать интересы саморегулируемой организации, прежде всего в отношении целей ее деятельности, и не должны использовать возможности, связанные с осуществлением ими своих профессиональных обязанностей, или допускать использование таких возможностей в целях, противоречащих целям, указанным в учредительных документах некоммерческой организации.</w:t>
      </w:r>
    </w:p>
    <w:p w:rsidR="00800E52" w:rsidRPr="00152040" w:rsidRDefault="00800E52" w:rsidP="00800E52">
      <w:pPr>
        <w:ind w:firstLine="709"/>
        <w:jc w:val="both"/>
        <w:rPr>
          <w:rFonts w:eastAsiaTheme="majorEastAsia"/>
          <w:sz w:val="28"/>
          <w:szCs w:val="28"/>
        </w:rPr>
      </w:pPr>
      <w:r w:rsidRPr="00152040">
        <w:rPr>
          <w:rStyle w:val="blk"/>
          <w:color w:val="000000"/>
          <w:sz w:val="28"/>
          <w:szCs w:val="28"/>
        </w:rPr>
        <w:t xml:space="preserve">5. Меры по предотвращению или урегулированию </w:t>
      </w:r>
      <w:r w:rsidRPr="00152040">
        <w:rPr>
          <w:rStyle w:val="hiddenf"/>
          <w:color w:val="000000"/>
          <w:sz w:val="28"/>
          <w:szCs w:val="28"/>
        </w:rPr>
        <w:t>конфликта</w:t>
      </w:r>
      <w:r w:rsidRPr="00152040">
        <w:rPr>
          <w:rStyle w:val="blk"/>
          <w:color w:val="000000"/>
          <w:sz w:val="28"/>
          <w:szCs w:val="28"/>
        </w:rPr>
        <w:t xml:space="preserve"> интересов устанавливаются уставом некоммерческой организации, стандартами и правилами саморегулируемой организации.</w:t>
      </w:r>
    </w:p>
    <w:p w:rsidR="00800E52" w:rsidRDefault="00800E52" w:rsidP="00800E52">
      <w:pPr>
        <w:ind w:firstLine="709"/>
        <w:jc w:val="both"/>
        <w:rPr>
          <w:i/>
          <w:sz w:val="28"/>
          <w:szCs w:val="28"/>
        </w:rPr>
      </w:pPr>
    </w:p>
    <w:p w:rsidR="00800E52" w:rsidRDefault="00800E52" w:rsidP="00800E52">
      <w:pPr>
        <w:pStyle w:val="a3"/>
        <w:numPr>
          <w:ilvl w:val="0"/>
          <w:numId w:val="1"/>
        </w:numPr>
        <w:spacing w:before="120" w:after="120"/>
        <w:ind w:left="0" w:firstLine="709"/>
        <w:jc w:val="both"/>
        <w:rPr>
          <w:i/>
          <w:sz w:val="28"/>
          <w:szCs w:val="28"/>
        </w:rPr>
      </w:pPr>
      <w:r w:rsidRPr="008237DB">
        <w:rPr>
          <w:i/>
          <w:sz w:val="28"/>
          <w:szCs w:val="28"/>
        </w:rPr>
        <w:t xml:space="preserve">Федеральный закон от 12 января 1996 года № 7-ФЗ </w:t>
      </w:r>
      <w:r>
        <w:rPr>
          <w:i/>
          <w:sz w:val="28"/>
          <w:szCs w:val="28"/>
        </w:rPr>
        <w:t>«О некоммерческих организациях»</w:t>
      </w:r>
    </w:p>
    <w:p w:rsidR="00800E52" w:rsidRPr="00152040" w:rsidRDefault="00800E52" w:rsidP="00800E52">
      <w:pPr>
        <w:ind w:firstLine="709"/>
        <w:jc w:val="both"/>
        <w:rPr>
          <w:rStyle w:val="hl"/>
          <w:b/>
          <w:bCs/>
        </w:rPr>
      </w:pPr>
      <w:r w:rsidRPr="00152040">
        <w:rPr>
          <w:rStyle w:val="hl"/>
          <w:b/>
          <w:bCs/>
          <w:color w:val="000000"/>
          <w:sz w:val="28"/>
          <w:szCs w:val="28"/>
        </w:rPr>
        <w:t>Статья 27. Конфликт интересов</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 xml:space="preserve">1. Для целей настоящего Федерального закона лицами, заинтересованными в совершении некоммерческой организацией тех или </w:t>
      </w:r>
      <w:r w:rsidRPr="00FE4054">
        <w:rPr>
          <w:rStyle w:val="blk"/>
          <w:color w:val="000000"/>
          <w:sz w:val="28"/>
          <w:szCs w:val="28"/>
        </w:rPr>
        <w:lastRenderedPageBreak/>
        <w:t>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 xml:space="preserve">Заинтересованность в совершении некоммерческой организацией тех или иных действий, в том числе в совершении сделок, влечет за собой </w:t>
      </w:r>
      <w:r w:rsidRPr="00152040">
        <w:rPr>
          <w:rStyle w:val="blk"/>
          <w:sz w:val="28"/>
          <w:szCs w:val="28"/>
        </w:rPr>
        <w:t>конфликт</w:t>
      </w:r>
      <w:r w:rsidRPr="00152040">
        <w:rPr>
          <w:rStyle w:val="blk"/>
          <w:color w:val="000000"/>
          <w:sz w:val="28"/>
          <w:szCs w:val="28"/>
        </w:rPr>
        <w:t xml:space="preserve"> </w:t>
      </w:r>
      <w:r w:rsidRPr="00FE4054">
        <w:rPr>
          <w:rStyle w:val="blk"/>
          <w:color w:val="000000"/>
          <w:sz w:val="28"/>
          <w:szCs w:val="28"/>
        </w:rPr>
        <w:t>интересов заинтересованных лиц и некоммерческой организации.</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2. 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
    <w:p w:rsidR="00800E52" w:rsidRPr="00FE4054" w:rsidRDefault="00800E52" w:rsidP="00800E52">
      <w:pPr>
        <w:ind w:firstLine="709"/>
        <w:jc w:val="both"/>
        <w:rPr>
          <w:color w:val="000000"/>
          <w:sz w:val="28"/>
          <w:szCs w:val="28"/>
        </w:rPr>
      </w:pPr>
      <w:r w:rsidRPr="00FE4054">
        <w:rPr>
          <w:rStyle w:val="blk"/>
          <w:color w:val="000000"/>
          <w:sz w:val="28"/>
          <w:szCs w:val="28"/>
        </w:rPr>
        <w:t xml:space="preserve">Под термином </w:t>
      </w:r>
      <w:r>
        <w:rPr>
          <w:rStyle w:val="blk"/>
          <w:color w:val="000000"/>
          <w:sz w:val="28"/>
          <w:szCs w:val="28"/>
        </w:rPr>
        <w:t>«</w:t>
      </w:r>
      <w:r w:rsidRPr="00FE4054">
        <w:rPr>
          <w:rStyle w:val="blk"/>
          <w:color w:val="000000"/>
          <w:sz w:val="28"/>
          <w:szCs w:val="28"/>
        </w:rPr>
        <w:t>возможности</w:t>
      </w:r>
      <w:r>
        <w:rPr>
          <w:rStyle w:val="blk"/>
          <w:color w:val="000000"/>
          <w:sz w:val="28"/>
          <w:szCs w:val="28"/>
        </w:rPr>
        <w:t xml:space="preserve"> некоммерческой организации»</w:t>
      </w:r>
      <w:r w:rsidRPr="00FE4054">
        <w:rPr>
          <w:rStyle w:val="blk"/>
          <w:color w:val="000000"/>
          <w:sz w:val="28"/>
          <w:szCs w:val="28"/>
        </w:rPr>
        <w:t xml:space="preserve">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800E52" w:rsidRPr="00FE4054" w:rsidRDefault="00800E52" w:rsidP="00800E52">
      <w:pPr>
        <w:ind w:firstLine="709"/>
        <w:jc w:val="both"/>
        <w:rPr>
          <w:color w:val="000000"/>
          <w:sz w:val="28"/>
          <w:szCs w:val="28"/>
        </w:rPr>
      </w:pPr>
      <w:r w:rsidRPr="00FE4054">
        <w:rPr>
          <w:rStyle w:val="blk"/>
          <w:color w:val="000000"/>
          <w:sz w:val="28"/>
          <w:szCs w:val="28"/>
        </w:rPr>
        <w:t>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 xml:space="preserve">сделка должна быть </w:t>
      </w:r>
      <w:r w:rsidRPr="00152040">
        <w:rPr>
          <w:rStyle w:val="blk"/>
          <w:rFonts w:eastAsiaTheme="majorEastAsia"/>
          <w:color w:val="000000"/>
          <w:sz w:val="28"/>
          <w:szCs w:val="28"/>
        </w:rPr>
        <w:t>одобрена</w:t>
      </w:r>
      <w:r w:rsidRPr="00FE4054">
        <w:rPr>
          <w:rStyle w:val="blk"/>
          <w:color w:val="000000"/>
          <w:sz w:val="28"/>
          <w:szCs w:val="28"/>
        </w:rPr>
        <w:t xml:space="preserve">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4. Сделка, в совершении которой имеется заинтересованность и которая совершена с нарушением требований настоящей статьи, может быть признана судом недействительной.</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lastRenderedPageBreak/>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800E52" w:rsidRPr="00FE4054" w:rsidRDefault="00800E52" w:rsidP="00800E52">
      <w:pPr>
        <w:ind w:firstLine="709"/>
        <w:jc w:val="both"/>
        <w:rPr>
          <w:sz w:val="28"/>
          <w:szCs w:val="28"/>
        </w:rPr>
      </w:pPr>
    </w:p>
    <w:p w:rsidR="00800E52" w:rsidRDefault="00800E52" w:rsidP="00800E52">
      <w:pPr>
        <w:pStyle w:val="a3"/>
        <w:numPr>
          <w:ilvl w:val="0"/>
          <w:numId w:val="1"/>
        </w:numPr>
        <w:tabs>
          <w:tab w:val="left" w:pos="426"/>
        </w:tabs>
        <w:spacing w:before="120" w:after="120"/>
        <w:ind w:left="0" w:firstLine="709"/>
        <w:contextualSpacing w:val="0"/>
        <w:jc w:val="both"/>
        <w:rPr>
          <w:i/>
          <w:sz w:val="28"/>
          <w:szCs w:val="28"/>
        </w:rPr>
      </w:pPr>
      <w:r w:rsidRPr="008237DB">
        <w:rPr>
          <w:i/>
          <w:sz w:val="28"/>
          <w:szCs w:val="28"/>
        </w:rPr>
        <w:t>Положение Банка России от 16 декабря 2003 года № 242-П «Об организации внутреннего контроля в кредитных организациях и банковских группах» и иные нормативные правовые акты, содержащие положения, связанные с необходимостью предотвращения и урегулирования конфликта интересов или личной заинтересованности»</w:t>
      </w:r>
    </w:p>
    <w:p w:rsidR="00800E52" w:rsidRPr="00FE4054"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3.4.2. Кредитная организация должна обеспечить распределение должностных обязанностей служащих таким образом, чтобы исключить конфликт интересов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 и условия его возникновения, совершение преступлений и осуществление иных противоправных действий при совершении банковских операций и других сделок, а также предоставление одному и тому же подразделению или служащему права:</w:t>
      </w:r>
    </w:p>
    <w:p w:rsidR="00800E52" w:rsidRPr="00FE4054"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w:t>
      </w:r>
      <w:r>
        <w:rPr>
          <w:bCs/>
          <w:color w:val="000000"/>
          <w:sz w:val="28"/>
          <w:szCs w:val="28"/>
        </w:rPr>
        <w:t> </w:t>
      </w:r>
      <w:r w:rsidRPr="00FE4054">
        <w:rPr>
          <w:bCs/>
          <w:color w:val="000000"/>
          <w:sz w:val="28"/>
          <w:szCs w:val="28"/>
        </w:rPr>
        <w:t>совершать банковские операции и другие сделки и осуществлять их регистрацию и (или) отражение в учете;</w:t>
      </w:r>
    </w:p>
    <w:p w:rsidR="00800E52" w:rsidRPr="00FE4054"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w:t>
      </w:r>
      <w:r>
        <w:rPr>
          <w:bCs/>
          <w:color w:val="000000"/>
          <w:sz w:val="28"/>
          <w:szCs w:val="28"/>
        </w:rPr>
        <w:t> </w:t>
      </w:r>
      <w:r w:rsidRPr="00FE4054">
        <w:rPr>
          <w:bCs/>
          <w:color w:val="000000"/>
          <w:sz w:val="28"/>
          <w:szCs w:val="28"/>
        </w:rPr>
        <w:t>санкционировать выплату денежных средств и осуществлять (совершать) их фактическую выплату;</w:t>
      </w:r>
    </w:p>
    <w:p w:rsidR="00800E52" w:rsidRPr="00FE4054"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w:t>
      </w:r>
      <w:r>
        <w:rPr>
          <w:bCs/>
          <w:color w:val="000000"/>
          <w:sz w:val="28"/>
          <w:szCs w:val="28"/>
        </w:rPr>
        <w:t> </w:t>
      </w:r>
      <w:r w:rsidRPr="00FE4054">
        <w:rPr>
          <w:bCs/>
          <w:color w:val="000000"/>
          <w:sz w:val="28"/>
          <w:szCs w:val="28"/>
        </w:rPr>
        <w:t>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rsidR="00800E52" w:rsidRPr="00FE4054"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w:t>
      </w:r>
      <w:r>
        <w:rPr>
          <w:bCs/>
          <w:color w:val="000000"/>
          <w:sz w:val="28"/>
          <w:szCs w:val="28"/>
        </w:rPr>
        <w:t> </w:t>
      </w:r>
      <w:r w:rsidRPr="00FE4054">
        <w:rPr>
          <w:bCs/>
          <w:color w:val="000000"/>
          <w:sz w:val="28"/>
          <w:szCs w:val="28"/>
        </w:rPr>
        <w:t>предоставлять консультационные и информационные услуги клиентам кредитной организации и совершать операции с теми же клиентами;</w:t>
      </w:r>
    </w:p>
    <w:p w:rsidR="00800E52" w:rsidRPr="00FE4054"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w:t>
      </w:r>
      <w:r>
        <w:t> </w:t>
      </w:r>
      <w:r w:rsidRPr="00FE4054">
        <w:rPr>
          <w:bCs/>
          <w:color w:val="000000"/>
          <w:sz w:val="28"/>
          <w:szCs w:val="28"/>
        </w:rPr>
        <w:t>оценивать достоверность и полноту документов, представляемых при выдаче кредита, и осуществлять мониторинг финансового состояния заемщика;</w:t>
      </w:r>
    </w:p>
    <w:p w:rsidR="00800E52"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w:t>
      </w:r>
      <w:r>
        <w:rPr>
          <w:bCs/>
          <w:color w:val="000000"/>
          <w:sz w:val="28"/>
          <w:szCs w:val="28"/>
        </w:rPr>
        <w:t> </w:t>
      </w:r>
      <w:r w:rsidRPr="00FE4054">
        <w:rPr>
          <w:bCs/>
          <w:color w:val="000000"/>
          <w:sz w:val="28"/>
          <w:szCs w:val="28"/>
        </w:rPr>
        <w:t>совершать действия в любых других областях, где может возникнуть конфликт интересов.</w:t>
      </w:r>
    </w:p>
    <w:p w:rsidR="00800E52" w:rsidRDefault="00800E52">
      <w:pPr>
        <w:spacing w:after="160" w:line="259" w:lineRule="auto"/>
        <w:rPr>
          <w:bCs/>
          <w:color w:val="000000"/>
          <w:sz w:val="28"/>
          <w:szCs w:val="28"/>
        </w:rPr>
      </w:pPr>
      <w:r>
        <w:rPr>
          <w:bCs/>
          <w:color w:val="000000"/>
          <w:sz w:val="28"/>
          <w:szCs w:val="28"/>
        </w:rPr>
        <w:br w:type="page"/>
      </w:r>
    </w:p>
    <w:p w:rsidR="00800E52" w:rsidRDefault="00800E52" w:rsidP="00800E52">
      <w:pPr>
        <w:ind w:firstLine="709"/>
        <w:jc w:val="both"/>
        <w:rPr>
          <w:b/>
          <w:i/>
          <w:sz w:val="28"/>
          <w:szCs w:val="28"/>
        </w:rPr>
      </w:pPr>
      <w:r w:rsidRPr="00CB2D07">
        <w:rPr>
          <w:b/>
          <w:i/>
          <w:sz w:val="28"/>
          <w:szCs w:val="28"/>
        </w:rPr>
        <w:lastRenderedPageBreak/>
        <w:t>Нормативные правовые акты, определяющие правовое положение организаций отдельных организационно-правовых форм</w:t>
      </w:r>
    </w:p>
    <w:p w:rsidR="00800E52" w:rsidRPr="00CB2D07" w:rsidRDefault="00800E52" w:rsidP="00800E52">
      <w:pPr>
        <w:ind w:firstLine="709"/>
        <w:jc w:val="both"/>
        <w:rPr>
          <w:b/>
          <w:i/>
          <w:sz w:val="28"/>
          <w:szCs w:val="28"/>
        </w:rPr>
      </w:pPr>
    </w:p>
    <w:p w:rsidR="00800E52" w:rsidRDefault="00800E52" w:rsidP="00800E52">
      <w:pPr>
        <w:ind w:firstLine="709"/>
        <w:jc w:val="both"/>
        <w:rPr>
          <w:i/>
          <w:sz w:val="28"/>
          <w:szCs w:val="28"/>
        </w:rPr>
      </w:pPr>
      <w:r w:rsidRPr="00CB2D07">
        <w:rPr>
          <w:i/>
          <w:sz w:val="28"/>
          <w:szCs w:val="28"/>
        </w:rPr>
        <w:t>Акционерные общества</w:t>
      </w:r>
    </w:p>
    <w:p w:rsidR="00800E52" w:rsidRPr="00CB2D07" w:rsidRDefault="00800E52" w:rsidP="00800E52">
      <w:pPr>
        <w:ind w:firstLine="709"/>
        <w:jc w:val="both"/>
        <w:rPr>
          <w:i/>
          <w:sz w:val="28"/>
          <w:szCs w:val="28"/>
        </w:rPr>
      </w:pPr>
    </w:p>
    <w:p w:rsidR="00800E52" w:rsidRPr="00CB2D07" w:rsidRDefault="00800E52" w:rsidP="00800E52">
      <w:pPr>
        <w:ind w:firstLine="709"/>
        <w:jc w:val="both"/>
        <w:rPr>
          <w:sz w:val="28"/>
          <w:szCs w:val="28"/>
        </w:rPr>
      </w:pPr>
      <w:r w:rsidRPr="00CB2D07">
        <w:rPr>
          <w:sz w:val="28"/>
          <w:szCs w:val="28"/>
        </w:rPr>
        <w:t>В Федеральном законе от 26 декабря 1995 г. № 208-ФЗ «Об акционерных обществах» (далее – Федеральный закон № 208-ФЗ) понятие «конфликт интересов» не используется. Тем не менее, данный Федеральный закон закрепляет важные ограничения на совершение сделок, в которых заинтересованы отдельные лица, участвующие в органах управления акционерным обществом, и определенные виды акционеров. Без применения соответствующей терминологии Федеральный закон вводит меры урегулирования конфликта интересов путем реализации особого порядка совершения сделок с заинтересованностью. В связи с эти при внедрении мер урегулирования конфликта интересов в акционерных обществах рекомендуется уделить внимание соответствующим положениям Федерального закона № 208-ФЗ.</w:t>
      </w:r>
    </w:p>
    <w:p w:rsidR="00800E52" w:rsidRPr="00CB2D07" w:rsidRDefault="00800E52" w:rsidP="00800E52">
      <w:pPr>
        <w:ind w:firstLine="709"/>
        <w:jc w:val="both"/>
        <w:rPr>
          <w:sz w:val="28"/>
          <w:szCs w:val="28"/>
        </w:rPr>
      </w:pPr>
      <w:r w:rsidRPr="00CB2D07">
        <w:rPr>
          <w:sz w:val="28"/>
          <w:szCs w:val="28"/>
        </w:rPr>
        <w:t>В соответствии с частью 1 статьи 81 Федерального закона № 208-ФЗ ограничения устанавливаются на сделки, в совершении которых имеется заинтересованность следующих лиц:</w:t>
      </w:r>
    </w:p>
    <w:p w:rsidR="00800E52" w:rsidRPr="00CB2D07" w:rsidRDefault="00800E52" w:rsidP="00800E52">
      <w:pPr>
        <w:numPr>
          <w:ilvl w:val="0"/>
          <w:numId w:val="4"/>
        </w:numPr>
        <w:tabs>
          <w:tab w:val="left" w:pos="993"/>
        </w:tabs>
        <w:ind w:left="0" w:firstLine="709"/>
        <w:jc w:val="both"/>
        <w:rPr>
          <w:sz w:val="28"/>
          <w:szCs w:val="28"/>
        </w:rPr>
      </w:pPr>
      <w:r w:rsidRPr="00CB2D07">
        <w:rPr>
          <w:sz w:val="28"/>
          <w:szCs w:val="28"/>
        </w:rPr>
        <w:t xml:space="preserve">члена совета директоров (наблюдательного совета) общества, </w:t>
      </w:r>
    </w:p>
    <w:p w:rsidR="00800E52" w:rsidRPr="00CB2D07" w:rsidRDefault="00800E52" w:rsidP="00800E52">
      <w:pPr>
        <w:numPr>
          <w:ilvl w:val="0"/>
          <w:numId w:val="4"/>
        </w:numPr>
        <w:tabs>
          <w:tab w:val="left" w:pos="993"/>
        </w:tabs>
        <w:ind w:left="0" w:firstLine="709"/>
        <w:jc w:val="both"/>
        <w:rPr>
          <w:sz w:val="28"/>
          <w:szCs w:val="28"/>
        </w:rPr>
      </w:pPr>
      <w:r w:rsidRPr="00CB2D07">
        <w:rPr>
          <w:sz w:val="28"/>
          <w:szCs w:val="28"/>
        </w:rPr>
        <w:t xml:space="preserve">лица, осуществляющего функции единоличного исполнительного органа общества, в том числе управляющей организации или управляющего, </w:t>
      </w:r>
    </w:p>
    <w:p w:rsidR="00800E52" w:rsidRPr="00CB2D07" w:rsidRDefault="00800E52" w:rsidP="00800E52">
      <w:pPr>
        <w:numPr>
          <w:ilvl w:val="0"/>
          <w:numId w:val="4"/>
        </w:numPr>
        <w:tabs>
          <w:tab w:val="left" w:pos="993"/>
        </w:tabs>
        <w:ind w:left="0" w:firstLine="709"/>
        <w:jc w:val="both"/>
        <w:rPr>
          <w:sz w:val="28"/>
          <w:szCs w:val="28"/>
        </w:rPr>
      </w:pPr>
      <w:r w:rsidRPr="00CB2D07">
        <w:rPr>
          <w:sz w:val="28"/>
          <w:szCs w:val="28"/>
        </w:rPr>
        <w:t>члена коллегиального исполнительного органа общества,</w:t>
      </w:r>
    </w:p>
    <w:p w:rsidR="00800E52" w:rsidRPr="00CB2D07" w:rsidRDefault="00800E52" w:rsidP="00800E52">
      <w:pPr>
        <w:numPr>
          <w:ilvl w:val="0"/>
          <w:numId w:val="4"/>
        </w:numPr>
        <w:tabs>
          <w:tab w:val="left" w:pos="993"/>
        </w:tabs>
        <w:ind w:left="0" w:firstLine="709"/>
        <w:jc w:val="both"/>
        <w:rPr>
          <w:sz w:val="28"/>
          <w:szCs w:val="28"/>
        </w:rPr>
      </w:pPr>
      <w:r w:rsidRPr="00CB2D07">
        <w:rPr>
          <w:sz w:val="28"/>
          <w:szCs w:val="28"/>
        </w:rPr>
        <w:t xml:space="preserve">акционера общества, имеющего совместно с его аффилированными лицами 20 и более процентов голосующих акций общества, </w:t>
      </w:r>
    </w:p>
    <w:p w:rsidR="00800E52" w:rsidRPr="00CB2D07" w:rsidRDefault="00800E52" w:rsidP="00800E52">
      <w:pPr>
        <w:numPr>
          <w:ilvl w:val="0"/>
          <w:numId w:val="4"/>
        </w:numPr>
        <w:tabs>
          <w:tab w:val="left" w:pos="993"/>
        </w:tabs>
        <w:ind w:left="0" w:firstLine="709"/>
        <w:jc w:val="both"/>
        <w:rPr>
          <w:sz w:val="28"/>
          <w:szCs w:val="28"/>
        </w:rPr>
      </w:pPr>
      <w:r w:rsidRPr="00CB2D07">
        <w:rPr>
          <w:sz w:val="28"/>
          <w:szCs w:val="28"/>
        </w:rPr>
        <w:t>лица, имеющего право давать обществу обязательные для него указания.</w:t>
      </w:r>
    </w:p>
    <w:p w:rsidR="00800E52" w:rsidRPr="00CB2D07" w:rsidRDefault="00800E52" w:rsidP="00800E52">
      <w:pPr>
        <w:ind w:firstLine="709"/>
        <w:jc w:val="both"/>
        <w:rPr>
          <w:sz w:val="28"/>
          <w:szCs w:val="28"/>
        </w:rPr>
      </w:pPr>
      <w:r w:rsidRPr="00CB2D07">
        <w:rPr>
          <w:sz w:val="28"/>
          <w:szCs w:val="28"/>
        </w:rPr>
        <w:t xml:space="preserve">При этом под заинтересованностью понимается ситуация, при которой указанные лица, их супруги, родители, дети, полнородные и </w:t>
      </w:r>
      <w:proofErr w:type="spellStart"/>
      <w:r w:rsidRPr="00CB2D07">
        <w:rPr>
          <w:sz w:val="28"/>
          <w:szCs w:val="28"/>
        </w:rPr>
        <w:t>неполнородные</w:t>
      </w:r>
      <w:proofErr w:type="spellEnd"/>
      <w:r w:rsidRPr="00CB2D07">
        <w:rPr>
          <w:sz w:val="28"/>
          <w:szCs w:val="28"/>
        </w:rPr>
        <w:t xml:space="preserve"> братья и сестры, усыновители и усыновленные и (или) их аффилированные лица:</w:t>
      </w:r>
    </w:p>
    <w:p w:rsidR="00800E52" w:rsidRPr="00CB2D07" w:rsidRDefault="00800E52" w:rsidP="00800E52">
      <w:pPr>
        <w:numPr>
          <w:ilvl w:val="0"/>
          <w:numId w:val="3"/>
        </w:numPr>
        <w:tabs>
          <w:tab w:val="left" w:pos="993"/>
        </w:tabs>
        <w:ind w:left="0" w:firstLine="709"/>
        <w:jc w:val="both"/>
        <w:rPr>
          <w:sz w:val="28"/>
          <w:szCs w:val="28"/>
        </w:rPr>
      </w:pPr>
      <w:r w:rsidRPr="00CB2D07">
        <w:rPr>
          <w:sz w:val="28"/>
          <w:szCs w:val="28"/>
        </w:rPr>
        <w:t>являются стороной, выгодоприобретателем, посредником или представителем в сделке;</w:t>
      </w:r>
    </w:p>
    <w:p w:rsidR="00800E52" w:rsidRPr="00CB2D07" w:rsidRDefault="00800E52" w:rsidP="00800E52">
      <w:pPr>
        <w:numPr>
          <w:ilvl w:val="0"/>
          <w:numId w:val="3"/>
        </w:numPr>
        <w:tabs>
          <w:tab w:val="left" w:pos="993"/>
        </w:tabs>
        <w:ind w:left="0" w:firstLine="709"/>
        <w:jc w:val="both"/>
        <w:rPr>
          <w:sz w:val="28"/>
          <w:szCs w:val="28"/>
        </w:rPr>
      </w:pPr>
      <w:r w:rsidRPr="00CB2D07">
        <w:rPr>
          <w:sz w:val="28"/>
          <w:szCs w:val="28"/>
        </w:rPr>
        <w:t>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w:t>
      </w:r>
    </w:p>
    <w:p w:rsidR="00800E52" w:rsidRPr="00CB2D07" w:rsidRDefault="00800E52" w:rsidP="00800E52">
      <w:pPr>
        <w:numPr>
          <w:ilvl w:val="0"/>
          <w:numId w:val="3"/>
        </w:numPr>
        <w:tabs>
          <w:tab w:val="left" w:pos="993"/>
        </w:tabs>
        <w:ind w:left="0" w:firstLine="709"/>
        <w:jc w:val="both"/>
        <w:rPr>
          <w:sz w:val="28"/>
          <w:szCs w:val="28"/>
        </w:rPr>
      </w:pPr>
      <w:r w:rsidRPr="00CB2D07">
        <w:rPr>
          <w:sz w:val="28"/>
          <w:szCs w:val="28"/>
        </w:rPr>
        <w:t>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800E52" w:rsidRPr="00CB2D07" w:rsidRDefault="00800E52" w:rsidP="00800E52">
      <w:pPr>
        <w:numPr>
          <w:ilvl w:val="0"/>
          <w:numId w:val="3"/>
        </w:numPr>
        <w:tabs>
          <w:tab w:val="left" w:pos="993"/>
        </w:tabs>
        <w:ind w:left="0" w:firstLine="709"/>
        <w:jc w:val="both"/>
        <w:rPr>
          <w:sz w:val="28"/>
          <w:szCs w:val="28"/>
        </w:rPr>
      </w:pPr>
      <w:r w:rsidRPr="00CB2D07">
        <w:rPr>
          <w:sz w:val="28"/>
          <w:szCs w:val="28"/>
        </w:rPr>
        <w:t>в иных случаях, определенных уставом общества.</w:t>
      </w:r>
    </w:p>
    <w:p w:rsidR="00800E52" w:rsidRPr="00CB2D07" w:rsidRDefault="00800E52" w:rsidP="00800E52">
      <w:pPr>
        <w:ind w:firstLine="709"/>
        <w:jc w:val="both"/>
        <w:rPr>
          <w:sz w:val="28"/>
          <w:szCs w:val="28"/>
        </w:rPr>
      </w:pPr>
      <w:r w:rsidRPr="00CB2D07">
        <w:rPr>
          <w:sz w:val="28"/>
          <w:szCs w:val="28"/>
        </w:rPr>
        <w:t xml:space="preserve">В целях регулирования сделок с заинтересованностью на указанных лиц возлагается обязанность сообщать совету директоров (наблюдательному </w:t>
      </w:r>
      <w:r w:rsidRPr="00CB2D07">
        <w:rPr>
          <w:sz w:val="28"/>
          <w:szCs w:val="28"/>
        </w:rPr>
        <w:lastRenderedPageBreak/>
        <w:t>совету) общества, ревизионной комиссии (ревизора) общества и аудитору общества информацию:</w:t>
      </w:r>
    </w:p>
    <w:p w:rsidR="00800E52" w:rsidRPr="00CB2D07" w:rsidRDefault="00800E52" w:rsidP="00800E52">
      <w:pPr>
        <w:numPr>
          <w:ilvl w:val="0"/>
          <w:numId w:val="2"/>
        </w:numPr>
        <w:tabs>
          <w:tab w:val="left" w:pos="993"/>
        </w:tabs>
        <w:ind w:left="0" w:firstLine="709"/>
        <w:jc w:val="both"/>
        <w:rPr>
          <w:sz w:val="28"/>
          <w:szCs w:val="28"/>
        </w:rPr>
      </w:pPr>
      <w:r w:rsidRPr="00CB2D07">
        <w:rPr>
          <w:sz w:val="28"/>
          <w:szCs w:val="28"/>
        </w:rPr>
        <w:t>о юридических лицах, в которых они владеют самостоятельно или совместно со своим аффилированным лицом (лицами) 20 или более процентами голосующих акций (долей, паев);</w:t>
      </w:r>
    </w:p>
    <w:p w:rsidR="00800E52" w:rsidRPr="00CB2D07" w:rsidRDefault="00800E52" w:rsidP="00800E52">
      <w:pPr>
        <w:numPr>
          <w:ilvl w:val="0"/>
          <w:numId w:val="2"/>
        </w:numPr>
        <w:tabs>
          <w:tab w:val="left" w:pos="993"/>
        </w:tabs>
        <w:ind w:left="0" w:firstLine="709"/>
        <w:jc w:val="both"/>
        <w:rPr>
          <w:sz w:val="28"/>
          <w:szCs w:val="28"/>
        </w:rPr>
      </w:pPr>
      <w:r w:rsidRPr="00CB2D07">
        <w:rPr>
          <w:sz w:val="28"/>
          <w:szCs w:val="28"/>
        </w:rPr>
        <w:t>о юридических лицах, в органах управления которых они занимают должности;</w:t>
      </w:r>
    </w:p>
    <w:p w:rsidR="00800E52" w:rsidRPr="00CB2D07" w:rsidRDefault="00800E52" w:rsidP="00800E52">
      <w:pPr>
        <w:numPr>
          <w:ilvl w:val="0"/>
          <w:numId w:val="2"/>
        </w:numPr>
        <w:tabs>
          <w:tab w:val="left" w:pos="993"/>
        </w:tabs>
        <w:ind w:left="0" w:firstLine="709"/>
        <w:jc w:val="both"/>
        <w:rPr>
          <w:sz w:val="28"/>
          <w:szCs w:val="28"/>
        </w:rPr>
      </w:pPr>
      <w:r w:rsidRPr="00CB2D07">
        <w:rPr>
          <w:sz w:val="28"/>
          <w:szCs w:val="28"/>
        </w:rPr>
        <w:t>об известных им совершаемых или предполагаемых сделках, в которых они могут быть признаны заинтересованными лицами.</w:t>
      </w:r>
    </w:p>
    <w:p w:rsidR="00800E52" w:rsidRDefault="00800E52" w:rsidP="00800E52">
      <w:pPr>
        <w:ind w:firstLine="709"/>
        <w:jc w:val="both"/>
        <w:rPr>
          <w:sz w:val="28"/>
          <w:szCs w:val="28"/>
        </w:rPr>
      </w:pPr>
      <w:r w:rsidRPr="00CB2D07">
        <w:rPr>
          <w:sz w:val="28"/>
          <w:szCs w:val="28"/>
        </w:rPr>
        <w:t>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 статье 83 Федерального закона № 208-ФЗ.</w:t>
      </w:r>
    </w:p>
    <w:p w:rsidR="00800E52" w:rsidRDefault="00800E52" w:rsidP="00800E52">
      <w:pPr>
        <w:ind w:firstLine="709"/>
        <w:jc w:val="both"/>
        <w:rPr>
          <w:sz w:val="28"/>
          <w:szCs w:val="28"/>
        </w:rPr>
      </w:pPr>
    </w:p>
    <w:p w:rsidR="00800E52" w:rsidRDefault="00800E52" w:rsidP="00800E52">
      <w:pPr>
        <w:ind w:firstLine="709"/>
        <w:jc w:val="both"/>
        <w:rPr>
          <w:i/>
          <w:sz w:val="28"/>
          <w:szCs w:val="28"/>
        </w:rPr>
      </w:pPr>
      <w:r w:rsidRPr="00CB2D07">
        <w:rPr>
          <w:i/>
          <w:sz w:val="28"/>
          <w:szCs w:val="28"/>
        </w:rPr>
        <w:t>Общества с ограниченной ответственностью</w:t>
      </w:r>
    </w:p>
    <w:p w:rsidR="00800E52" w:rsidRPr="00CB2D07" w:rsidRDefault="00800E52" w:rsidP="00800E52">
      <w:pPr>
        <w:ind w:firstLine="709"/>
        <w:jc w:val="both"/>
        <w:rPr>
          <w:i/>
          <w:sz w:val="28"/>
          <w:szCs w:val="28"/>
        </w:rPr>
      </w:pPr>
    </w:p>
    <w:p w:rsidR="00800E52" w:rsidRPr="00CB2D07" w:rsidRDefault="00800E52" w:rsidP="00800E52">
      <w:pPr>
        <w:ind w:firstLine="709"/>
        <w:jc w:val="both"/>
        <w:rPr>
          <w:sz w:val="28"/>
          <w:szCs w:val="28"/>
        </w:rPr>
      </w:pPr>
      <w:r w:rsidRPr="00CB2D07">
        <w:rPr>
          <w:sz w:val="28"/>
          <w:szCs w:val="28"/>
        </w:rPr>
        <w:t>В Федеральном законе от 8 февраля 1998 г. № 14-ФЗ «Об обществах с ограниченной ответственностью»</w:t>
      </w:r>
      <w:r>
        <w:rPr>
          <w:sz w:val="28"/>
          <w:szCs w:val="28"/>
        </w:rPr>
        <w:t xml:space="preserve"> </w:t>
      </w:r>
      <w:r w:rsidRPr="00CB2D07">
        <w:rPr>
          <w:sz w:val="28"/>
          <w:szCs w:val="28"/>
        </w:rPr>
        <w:t>(далее – Федеральный закон № 14-ФЗ)</w:t>
      </w:r>
      <w:r>
        <w:rPr>
          <w:sz w:val="28"/>
          <w:szCs w:val="28"/>
        </w:rPr>
        <w:t xml:space="preserve"> </w:t>
      </w:r>
      <w:r w:rsidRPr="00CB2D07">
        <w:rPr>
          <w:sz w:val="28"/>
          <w:szCs w:val="28"/>
        </w:rPr>
        <w:t>понятие «конфликт интересов» не используется. При этом так же, как и в случае с акционерными обществами, в Федеральном законе № 14-ФЗ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rsidR="00800E52" w:rsidRPr="00CB2D07" w:rsidRDefault="00800E52" w:rsidP="00800E52">
      <w:pPr>
        <w:ind w:firstLine="709"/>
        <w:jc w:val="both"/>
        <w:rPr>
          <w:sz w:val="28"/>
          <w:szCs w:val="28"/>
        </w:rPr>
      </w:pPr>
      <w:r w:rsidRPr="00CB2D07">
        <w:rPr>
          <w:sz w:val="28"/>
          <w:szCs w:val="28"/>
        </w:rPr>
        <w:t>В соответствии с частью 1 статьи 45 Федерального закона № 14-ФЗ ограничения устанавливаются на сделки, в совершении которых имеется заинтересованность следующих лиц:</w:t>
      </w:r>
    </w:p>
    <w:p w:rsidR="00800E52" w:rsidRPr="00CB2D07" w:rsidRDefault="00800E52" w:rsidP="00800E52">
      <w:pPr>
        <w:numPr>
          <w:ilvl w:val="0"/>
          <w:numId w:val="5"/>
        </w:numPr>
        <w:tabs>
          <w:tab w:val="left" w:pos="993"/>
        </w:tabs>
        <w:ind w:left="0" w:firstLine="709"/>
        <w:jc w:val="both"/>
        <w:rPr>
          <w:sz w:val="28"/>
          <w:szCs w:val="28"/>
        </w:rPr>
      </w:pPr>
      <w:r w:rsidRPr="00CB2D07">
        <w:rPr>
          <w:sz w:val="28"/>
          <w:szCs w:val="28"/>
        </w:rPr>
        <w:t xml:space="preserve">члена совета директоров (наблюдательного совета) общества, </w:t>
      </w:r>
    </w:p>
    <w:p w:rsidR="00800E52" w:rsidRPr="00CB2D07" w:rsidRDefault="00800E52" w:rsidP="00800E52">
      <w:pPr>
        <w:numPr>
          <w:ilvl w:val="0"/>
          <w:numId w:val="5"/>
        </w:numPr>
        <w:tabs>
          <w:tab w:val="left" w:pos="993"/>
        </w:tabs>
        <w:ind w:left="0" w:firstLine="709"/>
        <w:jc w:val="both"/>
        <w:rPr>
          <w:sz w:val="28"/>
          <w:szCs w:val="28"/>
        </w:rPr>
      </w:pPr>
      <w:r w:rsidRPr="00CB2D07">
        <w:rPr>
          <w:sz w:val="28"/>
          <w:szCs w:val="28"/>
        </w:rPr>
        <w:t xml:space="preserve">лица, осуществляющего функции единоличного исполнительного органа общества, </w:t>
      </w:r>
    </w:p>
    <w:p w:rsidR="00800E52" w:rsidRPr="00CB2D07" w:rsidRDefault="00800E52" w:rsidP="00800E52">
      <w:pPr>
        <w:numPr>
          <w:ilvl w:val="0"/>
          <w:numId w:val="5"/>
        </w:numPr>
        <w:tabs>
          <w:tab w:val="left" w:pos="993"/>
        </w:tabs>
        <w:ind w:left="0" w:firstLine="709"/>
        <w:jc w:val="both"/>
        <w:rPr>
          <w:sz w:val="28"/>
          <w:szCs w:val="28"/>
        </w:rPr>
      </w:pPr>
      <w:r w:rsidRPr="00CB2D07">
        <w:rPr>
          <w:sz w:val="28"/>
          <w:szCs w:val="28"/>
        </w:rPr>
        <w:t>члена коллегиального исполнительного органа общества,</w:t>
      </w:r>
    </w:p>
    <w:p w:rsidR="00800E52" w:rsidRPr="00CB2D07" w:rsidRDefault="00800E52" w:rsidP="00800E52">
      <w:pPr>
        <w:numPr>
          <w:ilvl w:val="0"/>
          <w:numId w:val="5"/>
        </w:numPr>
        <w:tabs>
          <w:tab w:val="left" w:pos="993"/>
        </w:tabs>
        <w:ind w:left="0" w:firstLine="709"/>
        <w:jc w:val="both"/>
        <w:rPr>
          <w:sz w:val="28"/>
          <w:szCs w:val="28"/>
        </w:rPr>
      </w:pPr>
      <w:r w:rsidRPr="00CB2D07">
        <w:rPr>
          <w:sz w:val="28"/>
          <w:szCs w:val="28"/>
        </w:rPr>
        <w:t xml:space="preserve">участника общества, имеющего совместно с его аффилированными лицами двадцать и более процентов голосов от общего числа голосов участников общества, </w:t>
      </w:r>
    </w:p>
    <w:p w:rsidR="00800E52" w:rsidRPr="00CB2D07" w:rsidRDefault="00800E52" w:rsidP="00800E52">
      <w:pPr>
        <w:numPr>
          <w:ilvl w:val="0"/>
          <w:numId w:val="5"/>
        </w:numPr>
        <w:tabs>
          <w:tab w:val="left" w:pos="993"/>
        </w:tabs>
        <w:ind w:left="0" w:firstLine="709"/>
        <w:jc w:val="both"/>
        <w:rPr>
          <w:sz w:val="28"/>
          <w:szCs w:val="28"/>
        </w:rPr>
      </w:pPr>
      <w:r w:rsidRPr="00CB2D07">
        <w:rPr>
          <w:sz w:val="28"/>
          <w:szCs w:val="28"/>
        </w:rPr>
        <w:t>лица, имеющего право давать обществу обязательные для него указания.</w:t>
      </w:r>
    </w:p>
    <w:p w:rsidR="00800E52" w:rsidRPr="00CB2D07" w:rsidRDefault="00800E52" w:rsidP="00800E52">
      <w:pPr>
        <w:ind w:firstLine="709"/>
        <w:jc w:val="both"/>
        <w:rPr>
          <w:sz w:val="28"/>
          <w:szCs w:val="28"/>
        </w:rPr>
      </w:pPr>
      <w:r w:rsidRPr="00CB2D07">
        <w:rPr>
          <w:sz w:val="28"/>
          <w:szCs w:val="28"/>
        </w:rPr>
        <w:t xml:space="preserve">При этом под заинтересованностью понимается ситуация, при которой указанные лица, их супруги, родители, дети, полнородные и </w:t>
      </w:r>
      <w:proofErr w:type="spellStart"/>
      <w:r w:rsidRPr="00CB2D07">
        <w:rPr>
          <w:sz w:val="28"/>
          <w:szCs w:val="28"/>
        </w:rPr>
        <w:t>неполнородные</w:t>
      </w:r>
      <w:proofErr w:type="spellEnd"/>
      <w:r w:rsidRPr="00CB2D07">
        <w:rPr>
          <w:sz w:val="28"/>
          <w:szCs w:val="28"/>
        </w:rPr>
        <w:t xml:space="preserve"> братья и сестры, усыновители и усыновленные и (или) их аффилированные лица:</w:t>
      </w:r>
    </w:p>
    <w:p w:rsidR="00800E52" w:rsidRPr="00CB2D07" w:rsidRDefault="00800E52" w:rsidP="00800E52">
      <w:pPr>
        <w:numPr>
          <w:ilvl w:val="0"/>
          <w:numId w:val="6"/>
        </w:numPr>
        <w:tabs>
          <w:tab w:val="left" w:pos="993"/>
        </w:tabs>
        <w:ind w:left="0" w:firstLine="709"/>
        <w:jc w:val="both"/>
        <w:rPr>
          <w:sz w:val="28"/>
          <w:szCs w:val="28"/>
        </w:rPr>
      </w:pPr>
      <w:r w:rsidRPr="00CB2D07">
        <w:rPr>
          <w:sz w:val="28"/>
          <w:szCs w:val="28"/>
        </w:rPr>
        <w:t>являются стороной сделки или выступают в интересах третьих лиц в их отношениях с обществом;</w:t>
      </w:r>
    </w:p>
    <w:p w:rsidR="00800E52" w:rsidRPr="00CB2D07" w:rsidRDefault="00800E52" w:rsidP="00800E52">
      <w:pPr>
        <w:numPr>
          <w:ilvl w:val="0"/>
          <w:numId w:val="6"/>
        </w:numPr>
        <w:tabs>
          <w:tab w:val="left" w:pos="993"/>
        </w:tabs>
        <w:ind w:left="0" w:firstLine="709"/>
        <w:jc w:val="both"/>
        <w:rPr>
          <w:sz w:val="28"/>
          <w:szCs w:val="28"/>
        </w:rPr>
      </w:pPr>
      <w:r w:rsidRPr="00CB2D07">
        <w:rPr>
          <w:sz w:val="28"/>
          <w:szCs w:val="28"/>
        </w:rPr>
        <w:lastRenderedPageBreak/>
        <w:t>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rsidR="00800E52" w:rsidRPr="00CB2D07" w:rsidRDefault="00800E52" w:rsidP="00800E52">
      <w:pPr>
        <w:numPr>
          <w:ilvl w:val="0"/>
          <w:numId w:val="6"/>
        </w:numPr>
        <w:tabs>
          <w:tab w:val="left" w:pos="993"/>
        </w:tabs>
        <w:ind w:left="0" w:firstLine="709"/>
        <w:jc w:val="both"/>
        <w:rPr>
          <w:sz w:val="28"/>
          <w:szCs w:val="28"/>
        </w:rPr>
      </w:pPr>
      <w:r w:rsidRPr="00CB2D07">
        <w:rPr>
          <w:sz w:val="28"/>
          <w:szCs w:val="28"/>
        </w:rPr>
        <w:t>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rsidR="00800E52" w:rsidRPr="00CB2D07" w:rsidRDefault="00800E52" w:rsidP="00800E52">
      <w:pPr>
        <w:numPr>
          <w:ilvl w:val="0"/>
          <w:numId w:val="6"/>
        </w:numPr>
        <w:tabs>
          <w:tab w:val="left" w:pos="993"/>
        </w:tabs>
        <w:ind w:left="0" w:firstLine="709"/>
        <w:jc w:val="both"/>
        <w:rPr>
          <w:sz w:val="28"/>
          <w:szCs w:val="28"/>
        </w:rPr>
      </w:pPr>
      <w:r w:rsidRPr="00CB2D07">
        <w:rPr>
          <w:sz w:val="28"/>
          <w:szCs w:val="28"/>
        </w:rPr>
        <w:t>в иных случаях, определенных уставом общества.</w:t>
      </w:r>
    </w:p>
    <w:p w:rsidR="00800E52" w:rsidRPr="00CB2D07" w:rsidRDefault="00800E52" w:rsidP="00800E52">
      <w:pPr>
        <w:ind w:firstLine="709"/>
        <w:jc w:val="both"/>
        <w:rPr>
          <w:sz w:val="28"/>
          <w:szCs w:val="28"/>
        </w:rPr>
      </w:pPr>
      <w:r w:rsidRPr="00CB2D07">
        <w:rPr>
          <w:sz w:val="28"/>
          <w:szCs w:val="28"/>
        </w:rPr>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rsidR="00800E52" w:rsidRPr="00CB2D07" w:rsidRDefault="00800E52" w:rsidP="00800E52">
      <w:pPr>
        <w:numPr>
          <w:ilvl w:val="0"/>
          <w:numId w:val="7"/>
        </w:numPr>
        <w:tabs>
          <w:tab w:val="left" w:pos="851"/>
          <w:tab w:val="left" w:pos="993"/>
        </w:tabs>
        <w:ind w:left="0" w:firstLine="709"/>
        <w:jc w:val="both"/>
        <w:rPr>
          <w:sz w:val="28"/>
          <w:szCs w:val="28"/>
        </w:rPr>
      </w:pPr>
      <w:r w:rsidRPr="00CB2D07">
        <w:rPr>
          <w:sz w:val="28"/>
          <w:szCs w:val="28"/>
        </w:rPr>
        <w:t xml:space="preserve">о юридических лицах, в которых они, их супруги, родители, дети, полнородные и </w:t>
      </w:r>
      <w:proofErr w:type="spellStart"/>
      <w:r w:rsidRPr="00CB2D07">
        <w:rPr>
          <w:sz w:val="28"/>
          <w:szCs w:val="28"/>
        </w:rPr>
        <w:t>неполнородные</w:t>
      </w:r>
      <w:proofErr w:type="spellEnd"/>
      <w:r w:rsidRPr="00CB2D07">
        <w:rPr>
          <w:sz w:val="28"/>
          <w:szCs w:val="28"/>
        </w:rPr>
        <w:t xml:space="preserve"> братья и сестры, усыновители и усыновленные и (или) их аффилированные лица владеют двадцатью и более процентами акций (долей, паев);</w:t>
      </w:r>
    </w:p>
    <w:p w:rsidR="00800E52" w:rsidRPr="00CB2D07" w:rsidRDefault="00800E52" w:rsidP="00800E52">
      <w:pPr>
        <w:numPr>
          <w:ilvl w:val="0"/>
          <w:numId w:val="7"/>
        </w:numPr>
        <w:tabs>
          <w:tab w:val="left" w:pos="851"/>
          <w:tab w:val="left" w:pos="993"/>
        </w:tabs>
        <w:ind w:left="0" w:firstLine="709"/>
        <w:jc w:val="both"/>
        <w:rPr>
          <w:sz w:val="28"/>
          <w:szCs w:val="28"/>
        </w:rPr>
      </w:pPr>
      <w:r w:rsidRPr="00CB2D07">
        <w:rPr>
          <w:sz w:val="28"/>
          <w:szCs w:val="28"/>
        </w:rPr>
        <w:t xml:space="preserve">о юридических лицах, в которых они, их супруги, родители, дети, полнородные и </w:t>
      </w:r>
      <w:proofErr w:type="spellStart"/>
      <w:r w:rsidRPr="00CB2D07">
        <w:rPr>
          <w:sz w:val="28"/>
          <w:szCs w:val="28"/>
        </w:rPr>
        <w:t>неполнородные</w:t>
      </w:r>
      <w:proofErr w:type="spellEnd"/>
      <w:r w:rsidRPr="00CB2D07">
        <w:rPr>
          <w:sz w:val="28"/>
          <w:szCs w:val="28"/>
        </w:rPr>
        <w:t xml:space="preserve"> братья и сестры, усыновители и усыновленные и (или) их аффилированные лица занимают должности в органах управления;</w:t>
      </w:r>
    </w:p>
    <w:p w:rsidR="00800E52" w:rsidRPr="00CB2D07" w:rsidRDefault="00800E52" w:rsidP="00800E52">
      <w:pPr>
        <w:numPr>
          <w:ilvl w:val="0"/>
          <w:numId w:val="7"/>
        </w:numPr>
        <w:tabs>
          <w:tab w:val="left" w:pos="851"/>
          <w:tab w:val="left" w:pos="993"/>
        </w:tabs>
        <w:ind w:left="0" w:firstLine="709"/>
        <w:jc w:val="both"/>
        <w:rPr>
          <w:sz w:val="28"/>
          <w:szCs w:val="28"/>
        </w:rPr>
      </w:pPr>
      <w:r w:rsidRPr="00CB2D07">
        <w:rPr>
          <w:sz w:val="28"/>
          <w:szCs w:val="28"/>
        </w:rPr>
        <w:t>об известных им совершаемых или предполагаемых сделках, в совершении которых они могут быть признаны заинтересованными.</w:t>
      </w:r>
    </w:p>
    <w:p w:rsidR="00800E52" w:rsidRPr="00211231" w:rsidRDefault="00800E52" w:rsidP="00800E52">
      <w:pPr>
        <w:ind w:firstLine="709"/>
        <w:jc w:val="both"/>
        <w:rPr>
          <w:sz w:val="28"/>
          <w:szCs w:val="28"/>
        </w:rPr>
      </w:pPr>
      <w:r w:rsidRPr="00CB2D07">
        <w:rPr>
          <w:sz w:val="28"/>
          <w:szCs w:val="28"/>
        </w:rPr>
        <w:t>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части</w:t>
      </w:r>
      <w:r>
        <w:rPr>
          <w:sz w:val="28"/>
          <w:szCs w:val="28"/>
        </w:rPr>
        <w:t> </w:t>
      </w:r>
      <w:r w:rsidRPr="00CB2D07">
        <w:rPr>
          <w:sz w:val="28"/>
          <w:szCs w:val="28"/>
        </w:rPr>
        <w:t xml:space="preserve">3 статьи 45 Федерального </w:t>
      </w:r>
      <w:r>
        <w:rPr>
          <w:sz w:val="28"/>
          <w:szCs w:val="28"/>
        </w:rPr>
        <w:br/>
      </w:r>
      <w:r w:rsidRPr="00CB2D07">
        <w:rPr>
          <w:sz w:val="28"/>
          <w:szCs w:val="28"/>
        </w:rPr>
        <w:t>закона № 14-ФЗ.</w:t>
      </w:r>
    </w:p>
    <w:p w:rsidR="00800E52" w:rsidRDefault="00800E52" w:rsidP="00800E52">
      <w:pPr>
        <w:pStyle w:val="s1"/>
        <w:spacing w:before="0" w:beforeAutospacing="0" w:after="0" w:afterAutospacing="0"/>
        <w:ind w:firstLine="709"/>
        <w:jc w:val="both"/>
        <w:rPr>
          <w:bCs/>
          <w:color w:val="000000"/>
          <w:sz w:val="28"/>
          <w:szCs w:val="28"/>
        </w:rPr>
      </w:pPr>
    </w:p>
    <w:p w:rsidR="00800E52" w:rsidRDefault="00800E52" w:rsidP="00800E52">
      <w:pPr>
        <w:pStyle w:val="s1"/>
        <w:spacing w:before="0" w:beforeAutospacing="0" w:after="0" w:afterAutospacing="0"/>
        <w:ind w:firstLine="709"/>
        <w:jc w:val="both"/>
        <w:rPr>
          <w:bCs/>
          <w:i/>
          <w:color w:val="000000"/>
          <w:sz w:val="28"/>
          <w:szCs w:val="28"/>
        </w:rPr>
      </w:pPr>
      <w:r>
        <w:rPr>
          <w:bCs/>
          <w:i/>
          <w:color w:val="000000"/>
          <w:sz w:val="28"/>
          <w:szCs w:val="28"/>
        </w:rPr>
        <w:t>Государственные и муниципальные унитарные предприятия</w:t>
      </w:r>
    </w:p>
    <w:p w:rsidR="00800E52" w:rsidRDefault="00800E52" w:rsidP="00800E52">
      <w:pPr>
        <w:pStyle w:val="s1"/>
        <w:spacing w:before="0" w:beforeAutospacing="0" w:after="0" w:afterAutospacing="0"/>
        <w:ind w:firstLine="709"/>
        <w:jc w:val="both"/>
        <w:rPr>
          <w:bCs/>
          <w:i/>
          <w:color w:val="000000"/>
          <w:sz w:val="28"/>
          <w:szCs w:val="28"/>
        </w:rPr>
      </w:pPr>
    </w:p>
    <w:p w:rsidR="00800E52" w:rsidRDefault="00800E52" w:rsidP="00800E52">
      <w:pPr>
        <w:ind w:firstLine="709"/>
        <w:jc w:val="both"/>
        <w:rPr>
          <w:sz w:val="28"/>
          <w:szCs w:val="28"/>
        </w:rPr>
      </w:pPr>
      <w:r w:rsidRPr="00CB2D07">
        <w:rPr>
          <w:sz w:val="28"/>
          <w:szCs w:val="28"/>
        </w:rPr>
        <w:t xml:space="preserve">В Федеральном законе от </w:t>
      </w:r>
      <w:r>
        <w:rPr>
          <w:sz w:val="28"/>
          <w:szCs w:val="28"/>
        </w:rPr>
        <w:t>14 ноября 2002</w:t>
      </w:r>
      <w:r w:rsidRPr="00CB2D07">
        <w:rPr>
          <w:sz w:val="28"/>
          <w:szCs w:val="28"/>
        </w:rPr>
        <w:t> г. № 1</w:t>
      </w:r>
      <w:r>
        <w:rPr>
          <w:sz w:val="28"/>
          <w:szCs w:val="28"/>
        </w:rPr>
        <w:t>61</w:t>
      </w:r>
      <w:r w:rsidRPr="00CB2D07">
        <w:rPr>
          <w:sz w:val="28"/>
          <w:szCs w:val="28"/>
        </w:rPr>
        <w:t>-ФЗ «</w:t>
      </w:r>
      <w:r w:rsidRPr="006204D8">
        <w:rPr>
          <w:sz w:val="28"/>
          <w:szCs w:val="28"/>
        </w:rPr>
        <w:t>О государственных и муниц</w:t>
      </w:r>
      <w:r>
        <w:rPr>
          <w:sz w:val="28"/>
          <w:szCs w:val="28"/>
        </w:rPr>
        <w:t>ипальных унитарных предприятиях</w:t>
      </w:r>
      <w:r w:rsidRPr="00CB2D07">
        <w:rPr>
          <w:sz w:val="28"/>
          <w:szCs w:val="28"/>
        </w:rPr>
        <w:t>»</w:t>
      </w:r>
      <w:r>
        <w:rPr>
          <w:sz w:val="28"/>
          <w:szCs w:val="28"/>
        </w:rPr>
        <w:t xml:space="preserve"> </w:t>
      </w:r>
      <w:r w:rsidRPr="00CB2D07">
        <w:rPr>
          <w:sz w:val="28"/>
          <w:szCs w:val="28"/>
        </w:rPr>
        <w:t>(далее – Федеральный закон № </w:t>
      </w:r>
      <w:r>
        <w:rPr>
          <w:sz w:val="28"/>
          <w:szCs w:val="28"/>
        </w:rPr>
        <w:t>161</w:t>
      </w:r>
      <w:r w:rsidRPr="00CB2D07">
        <w:rPr>
          <w:sz w:val="28"/>
          <w:szCs w:val="28"/>
        </w:rPr>
        <w:t>-ФЗ)</w:t>
      </w:r>
      <w:r>
        <w:rPr>
          <w:sz w:val="28"/>
          <w:szCs w:val="28"/>
        </w:rPr>
        <w:t xml:space="preserve"> </w:t>
      </w:r>
      <w:r w:rsidRPr="00CB2D07">
        <w:rPr>
          <w:sz w:val="28"/>
          <w:szCs w:val="28"/>
        </w:rPr>
        <w:t>понятие «конфликт интересов» не используется. При этом так же, как и в случае с акционерными обществами</w:t>
      </w:r>
      <w:r>
        <w:rPr>
          <w:sz w:val="28"/>
          <w:szCs w:val="28"/>
        </w:rPr>
        <w:t xml:space="preserve"> и обществами с ограниченной ответственностью</w:t>
      </w:r>
      <w:r w:rsidRPr="00CB2D07">
        <w:rPr>
          <w:sz w:val="28"/>
          <w:szCs w:val="28"/>
        </w:rPr>
        <w:t xml:space="preserve">, в Федеральном законе </w:t>
      </w:r>
      <w:r>
        <w:rPr>
          <w:sz w:val="28"/>
          <w:szCs w:val="28"/>
        </w:rPr>
        <w:br/>
      </w:r>
      <w:r w:rsidRPr="00CB2D07">
        <w:rPr>
          <w:sz w:val="28"/>
          <w:szCs w:val="28"/>
        </w:rPr>
        <w:t>№ </w:t>
      </w:r>
      <w:r>
        <w:rPr>
          <w:sz w:val="28"/>
          <w:szCs w:val="28"/>
        </w:rPr>
        <w:t>161</w:t>
      </w:r>
      <w:r w:rsidRPr="00CB2D07">
        <w:rPr>
          <w:sz w:val="28"/>
          <w:szCs w:val="28"/>
        </w:rPr>
        <w:t xml:space="preserve">-ФЗ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w:t>
      </w:r>
      <w:r>
        <w:rPr>
          <w:sz w:val="28"/>
          <w:szCs w:val="28"/>
        </w:rPr>
        <w:t>г</w:t>
      </w:r>
      <w:r w:rsidRPr="006204D8">
        <w:rPr>
          <w:sz w:val="28"/>
          <w:szCs w:val="28"/>
        </w:rPr>
        <w:t>осударственны</w:t>
      </w:r>
      <w:r>
        <w:rPr>
          <w:sz w:val="28"/>
          <w:szCs w:val="28"/>
        </w:rPr>
        <w:t>х</w:t>
      </w:r>
      <w:r w:rsidRPr="006204D8">
        <w:rPr>
          <w:sz w:val="28"/>
          <w:szCs w:val="28"/>
        </w:rPr>
        <w:t xml:space="preserve"> и муниципальны</w:t>
      </w:r>
      <w:r>
        <w:rPr>
          <w:sz w:val="28"/>
          <w:szCs w:val="28"/>
        </w:rPr>
        <w:t>х унитарных</w:t>
      </w:r>
      <w:r w:rsidRPr="006204D8">
        <w:rPr>
          <w:sz w:val="28"/>
          <w:szCs w:val="28"/>
        </w:rPr>
        <w:t xml:space="preserve"> предприятия</w:t>
      </w:r>
      <w:r>
        <w:rPr>
          <w:sz w:val="28"/>
          <w:szCs w:val="28"/>
        </w:rPr>
        <w:t>х</w:t>
      </w:r>
      <w:r w:rsidRPr="00CB2D07">
        <w:rPr>
          <w:sz w:val="28"/>
          <w:szCs w:val="28"/>
        </w:rPr>
        <w:t>.</w:t>
      </w:r>
    </w:p>
    <w:p w:rsidR="00800E52" w:rsidRDefault="00800E52" w:rsidP="00800E52">
      <w:pPr>
        <w:ind w:firstLine="709"/>
        <w:jc w:val="both"/>
        <w:rPr>
          <w:sz w:val="28"/>
          <w:szCs w:val="28"/>
        </w:rPr>
      </w:pPr>
      <w:r>
        <w:rPr>
          <w:sz w:val="28"/>
          <w:szCs w:val="28"/>
        </w:rPr>
        <w:t>В соответствии со статьей 22 Федерального закона № 161-ФЗ:</w:t>
      </w:r>
    </w:p>
    <w:p w:rsidR="00800E52" w:rsidRDefault="00800E52" w:rsidP="00800E52">
      <w:pPr>
        <w:ind w:firstLine="709"/>
        <w:jc w:val="both"/>
        <w:rPr>
          <w:sz w:val="28"/>
          <w:szCs w:val="28"/>
        </w:rPr>
      </w:pPr>
      <w:r w:rsidRPr="006204D8">
        <w:rPr>
          <w:sz w:val="28"/>
          <w:szCs w:val="28"/>
        </w:rPr>
        <w:t xml:space="preserve">Сделка, в совершении которой имеется заинтересованность руководителя унитарного предприятия, не может совершаться унитарным </w:t>
      </w:r>
      <w:r w:rsidRPr="006204D8">
        <w:rPr>
          <w:sz w:val="28"/>
          <w:szCs w:val="28"/>
        </w:rPr>
        <w:lastRenderedPageBreak/>
        <w:t xml:space="preserve">предприятием без согласия собственника имущества унитарного предприятия. </w:t>
      </w:r>
    </w:p>
    <w:p w:rsidR="00800E52" w:rsidRDefault="00800E52" w:rsidP="00800E52">
      <w:pPr>
        <w:ind w:firstLine="709"/>
        <w:jc w:val="both"/>
        <w:rPr>
          <w:sz w:val="28"/>
          <w:szCs w:val="28"/>
        </w:rPr>
      </w:pPr>
      <w:r w:rsidRPr="006204D8">
        <w:rPr>
          <w:sz w:val="28"/>
          <w:szCs w:val="28"/>
        </w:rPr>
        <w:t xml:space="preserve">Руководитель унитарного предприятия признается заинтересованным в совершении унитарным предприятием сделки в случаях, если он, его супруг, родители, дети, братья, сестры и (или) их аффилированные лица, признаваемые таковыми в соответствии с законодательством Российской Федерации: </w:t>
      </w:r>
    </w:p>
    <w:p w:rsidR="00800E52" w:rsidRDefault="00800E52" w:rsidP="00800E52">
      <w:pPr>
        <w:ind w:firstLine="709"/>
        <w:jc w:val="both"/>
        <w:rPr>
          <w:sz w:val="28"/>
          <w:szCs w:val="28"/>
        </w:rPr>
      </w:pPr>
      <w:r>
        <w:rPr>
          <w:sz w:val="28"/>
          <w:szCs w:val="28"/>
        </w:rPr>
        <w:t>- </w:t>
      </w:r>
      <w:r w:rsidRPr="006204D8">
        <w:rPr>
          <w:sz w:val="28"/>
          <w:szCs w:val="28"/>
        </w:rPr>
        <w:t xml:space="preserve">являются стороной сделки или выступают в интересах третьих лиц в их отношениях с унитарным предприятием; </w:t>
      </w:r>
    </w:p>
    <w:p w:rsidR="00800E52" w:rsidRDefault="00800E52" w:rsidP="00800E52">
      <w:pPr>
        <w:ind w:firstLine="709"/>
        <w:jc w:val="both"/>
        <w:rPr>
          <w:sz w:val="28"/>
          <w:szCs w:val="28"/>
        </w:rPr>
      </w:pPr>
      <w:r>
        <w:rPr>
          <w:sz w:val="28"/>
          <w:szCs w:val="28"/>
        </w:rPr>
        <w:t>- </w:t>
      </w:r>
      <w:r w:rsidRPr="006204D8">
        <w:rPr>
          <w:sz w:val="28"/>
          <w:szCs w:val="28"/>
        </w:rPr>
        <w:t xml:space="preserve">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унитарным предприятием; </w:t>
      </w:r>
    </w:p>
    <w:p w:rsidR="00800E52" w:rsidRDefault="00800E52" w:rsidP="00800E52">
      <w:pPr>
        <w:ind w:firstLine="709"/>
        <w:jc w:val="both"/>
        <w:rPr>
          <w:sz w:val="28"/>
          <w:szCs w:val="28"/>
        </w:rPr>
      </w:pPr>
      <w:r>
        <w:rPr>
          <w:sz w:val="28"/>
          <w:szCs w:val="28"/>
        </w:rPr>
        <w:t>- </w:t>
      </w:r>
      <w:r w:rsidRPr="006204D8">
        <w:rPr>
          <w:sz w:val="28"/>
          <w:szCs w:val="28"/>
        </w:rPr>
        <w:t xml:space="preserve">занимают должности в органах управления юридического лица, являющегося стороной сделки или выступающего в интересах третьих лиц в их отношениях с унитарным предприятием; </w:t>
      </w:r>
    </w:p>
    <w:p w:rsidR="00800E52" w:rsidRDefault="00800E52" w:rsidP="00800E52">
      <w:pPr>
        <w:ind w:firstLine="709"/>
        <w:jc w:val="both"/>
        <w:rPr>
          <w:sz w:val="28"/>
          <w:szCs w:val="28"/>
        </w:rPr>
      </w:pPr>
      <w:r>
        <w:rPr>
          <w:sz w:val="28"/>
          <w:szCs w:val="28"/>
        </w:rPr>
        <w:t>- </w:t>
      </w:r>
      <w:r w:rsidRPr="006204D8">
        <w:rPr>
          <w:sz w:val="28"/>
          <w:szCs w:val="28"/>
        </w:rPr>
        <w:t xml:space="preserve">в иных определенных уставом унитарного предприятия случаях. </w:t>
      </w:r>
    </w:p>
    <w:p w:rsidR="00800E52" w:rsidRDefault="00800E52" w:rsidP="00800E52">
      <w:pPr>
        <w:ind w:firstLine="709"/>
        <w:jc w:val="both"/>
        <w:rPr>
          <w:sz w:val="28"/>
          <w:szCs w:val="28"/>
        </w:rPr>
      </w:pPr>
      <w:r w:rsidRPr="006204D8">
        <w:rPr>
          <w:sz w:val="28"/>
          <w:szCs w:val="28"/>
        </w:rPr>
        <w:t xml:space="preserve">Руководитель унитарного предприятия должен доводить до сведения собственника имущества унитарного предприятия информацию: </w:t>
      </w:r>
    </w:p>
    <w:p w:rsidR="00800E52" w:rsidRDefault="00800E52" w:rsidP="00800E52">
      <w:pPr>
        <w:ind w:firstLine="709"/>
        <w:jc w:val="both"/>
        <w:rPr>
          <w:sz w:val="28"/>
          <w:szCs w:val="28"/>
        </w:rPr>
      </w:pPr>
      <w:r>
        <w:rPr>
          <w:sz w:val="28"/>
          <w:szCs w:val="28"/>
        </w:rPr>
        <w:t>- </w:t>
      </w:r>
      <w:r w:rsidRPr="006204D8">
        <w:rPr>
          <w:sz w:val="28"/>
          <w:szCs w:val="28"/>
        </w:rPr>
        <w:t xml:space="preserve">о юридических лицах, в которых он, его супруг, родители, дети, братья, сестры и (или) их аффилированные лица, признаваемые таковыми в соответствии с законодательством Российской Федерации, владеют двадцатью и более процентами акций (долей, паев) в совокупности; </w:t>
      </w:r>
    </w:p>
    <w:p w:rsidR="00800E52" w:rsidRDefault="00800E52" w:rsidP="00800E52">
      <w:pPr>
        <w:ind w:firstLine="709"/>
        <w:jc w:val="both"/>
        <w:rPr>
          <w:sz w:val="28"/>
          <w:szCs w:val="28"/>
        </w:rPr>
      </w:pPr>
      <w:r>
        <w:rPr>
          <w:sz w:val="28"/>
          <w:szCs w:val="28"/>
        </w:rPr>
        <w:t>- </w:t>
      </w:r>
      <w:r w:rsidRPr="006204D8">
        <w:rPr>
          <w:sz w:val="28"/>
          <w:szCs w:val="28"/>
        </w:rPr>
        <w:t xml:space="preserve">о юридических лицах, в которых он, его супруг, родители, дети, братья, сестры и (или) их аффилированные лица, признаваемые таковыми в соответствии с законодательством Российской Федерации, занимают должности в органах управления; </w:t>
      </w:r>
    </w:p>
    <w:p w:rsidR="00800E52" w:rsidRDefault="00800E52" w:rsidP="00800E52">
      <w:pPr>
        <w:ind w:firstLine="709"/>
        <w:jc w:val="both"/>
        <w:rPr>
          <w:sz w:val="28"/>
          <w:szCs w:val="28"/>
        </w:rPr>
      </w:pPr>
      <w:r>
        <w:rPr>
          <w:sz w:val="28"/>
          <w:szCs w:val="28"/>
        </w:rPr>
        <w:t>- </w:t>
      </w:r>
      <w:r w:rsidRPr="006204D8">
        <w:rPr>
          <w:sz w:val="28"/>
          <w:szCs w:val="28"/>
        </w:rPr>
        <w:t xml:space="preserve">об известных ему совершаемых или предполагаемых сделках, в совершении которых он может быть признан заинтересованным. </w:t>
      </w:r>
    </w:p>
    <w:p w:rsidR="00800E52" w:rsidRPr="00CB2D07" w:rsidRDefault="00800E52" w:rsidP="00800E52">
      <w:pPr>
        <w:ind w:firstLine="709"/>
        <w:jc w:val="both"/>
        <w:rPr>
          <w:sz w:val="28"/>
          <w:szCs w:val="28"/>
        </w:rPr>
      </w:pPr>
      <w:r w:rsidRPr="006204D8">
        <w:rPr>
          <w:sz w:val="28"/>
          <w:szCs w:val="28"/>
        </w:rPr>
        <w:t>Сделка, в совершении которой имеется заинтересованность руководителя унитарного предприятия и которая совершена с нарушением требований, предусмотренных настоящей статьей, может быть признана недействительной по иску унитарного предприятия или собственника имущества унитарного предприятия.</w:t>
      </w:r>
    </w:p>
    <w:p w:rsidR="004267F0" w:rsidRDefault="004267F0"/>
    <w:sectPr w:rsidR="004267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3670C"/>
    <w:multiLevelType w:val="hybridMultilevel"/>
    <w:tmpl w:val="E4867122"/>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
    <w:nsid w:val="11797AFB"/>
    <w:multiLevelType w:val="hybridMultilevel"/>
    <w:tmpl w:val="A560FF38"/>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
    <w:nsid w:val="1B831FB0"/>
    <w:multiLevelType w:val="hybridMultilevel"/>
    <w:tmpl w:val="CD247C0C"/>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
    <w:nsid w:val="1C0A6049"/>
    <w:multiLevelType w:val="hybridMultilevel"/>
    <w:tmpl w:val="3F34FEBA"/>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0BB62FD"/>
    <w:multiLevelType w:val="hybridMultilevel"/>
    <w:tmpl w:val="AE5EEF1C"/>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5">
    <w:nsid w:val="21DC2134"/>
    <w:multiLevelType w:val="hybridMultilevel"/>
    <w:tmpl w:val="21B200EA"/>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6">
    <w:nsid w:val="43F95F83"/>
    <w:multiLevelType w:val="hybridMultilevel"/>
    <w:tmpl w:val="C42682F2"/>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E52"/>
    <w:rsid w:val="00022016"/>
    <w:rsid w:val="000450AE"/>
    <w:rsid w:val="0005348C"/>
    <w:rsid w:val="000539D3"/>
    <w:rsid w:val="0006505B"/>
    <w:rsid w:val="00066EAF"/>
    <w:rsid w:val="00084194"/>
    <w:rsid w:val="00085011"/>
    <w:rsid w:val="00087871"/>
    <w:rsid w:val="000926B1"/>
    <w:rsid w:val="00092E9B"/>
    <w:rsid w:val="000B5592"/>
    <w:rsid w:val="000C1423"/>
    <w:rsid w:val="000C628B"/>
    <w:rsid w:val="000D4F6C"/>
    <w:rsid w:val="000D557A"/>
    <w:rsid w:val="000E30D3"/>
    <w:rsid w:val="000F33EE"/>
    <w:rsid w:val="00102449"/>
    <w:rsid w:val="00125277"/>
    <w:rsid w:val="001338CB"/>
    <w:rsid w:val="00176D4C"/>
    <w:rsid w:val="00177F3E"/>
    <w:rsid w:val="001B3C3D"/>
    <w:rsid w:val="001B6629"/>
    <w:rsid w:val="001D772F"/>
    <w:rsid w:val="001E360C"/>
    <w:rsid w:val="00202F53"/>
    <w:rsid w:val="002035DC"/>
    <w:rsid w:val="00207F42"/>
    <w:rsid w:val="00211A82"/>
    <w:rsid w:val="0021683B"/>
    <w:rsid w:val="00224067"/>
    <w:rsid w:val="00227325"/>
    <w:rsid w:val="00230000"/>
    <w:rsid w:val="002324E7"/>
    <w:rsid w:val="00243FAA"/>
    <w:rsid w:val="00263C2C"/>
    <w:rsid w:val="0026667F"/>
    <w:rsid w:val="0027092C"/>
    <w:rsid w:val="00281E77"/>
    <w:rsid w:val="002C398F"/>
    <w:rsid w:val="002F4613"/>
    <w:rsid w:val="003242C6"/>
    <w:rsid w:val="003253BB"/>
    <w:rsid w:val="00383B29"/>
    <w:rsid w:val="003A19A1"/>
    <w:rsid w:val="003C2551"/>
    <w:rsid w:val="003C2F80"/>
    <w:rsid w:val="003E1623"/>
    <w:rsid w:val="003E4E19"/>
    <w:rsid w:val="003F706C"/>
    <w:rsid w:val="00403A51"/>
    <w:rsid w:val="004267F0"/>
    <w:rsid w:val="004444E3"/>
    <w:rsid w:val="00444DCE"/>
    <w:rsid w:val="00445D91"/>
    <w:rsid w:val="004579DD"/>
    <w:rsid w:val="00477965"/>
    <w:rsid w:val="00480D75"/>
    <w:rsid w:val="00482573"/>
    <w:rsid w:val="00484DA9"/>
    <w:rsid w:val="00493125"/>
    <w:rsid w:val="004A0708"/>
    <w:rsid w:val="004C1FA4"/>
    <w:rsid w:val="004C7B0F"/>
    <w:rsid w:val="004D197E"/>
    <w:rsid w:val="004D4341"/>
    <w:rsid w:val="004F1261"/>
    <w:rsid w:val="004F43CC"/>
    <w:rsid w:val="004F5A8E"/>
    <w:rsid w:val="004F6D09"/>
    <w:rsid w:val="00500008"/>
    <w:rsid w:val="00516357"/>
    <w:rsid w:val="005368AB"/>
    <w:rsid w:val="005465AE"/>
    <w:rsid w:val="005505DA"/>
    <w:rsid w:val="005517E3"/>
    <w:rsid w:val="00555493"/>
    <w:rsid w:val="00574491"/>
    <w:rsid w:val="005821AA"/>
    <w:rsid w:val="005A1C7B"/>
    <w:rsid w:val="005B0CD5"/>
    <w:rsid w:val="005B0F3A"/>
    <w:rsid w:val="005C3851"/>
    <w:rsid w:val="005E1FF1"/>
    <w:rsid w:val="005E70B8"/>
    <w:rsid w:val="005F0B68"/>
    <w:rsid w:val="006110E4"/>
    <w:rsid w:val="00617F2B"/>
    <w:rsid w:val="006223C4"/>
    <w:rsid w:val="00641D77"/>
    <w:rsid w:val="006873C8"/>
    <w:rsid w:val="006D1DEB"/>
    <w:rsid w:val="006F3B93"/>
    <w:rsid w:val="006F7064"/>
    <w:rsid w:val="00712F11"/>
    <w:rsid w:val="00722E12"/>
    <w:rsid w:val="007347E6"/>
    <w:rsid w:val="00737281"/>
    <w:rsid w:val="00757AAC"/>
    <w:rsid w:val="007D6F0E"/>
    <w:rsid w:val="007F59F9"/>
    <w:rsid w:val="007F6593"/>
    <w:rsid w:val="00800E52"/>
    <w:rsid w:val="008150A0"/>
    <w:rsid w:val="008173AD"/>
    <w:rsid w:val="00834BD4"/>
    <w:rsid w:val="0084538B"/>
    <w:rsid w:val="00845FD0"/>
    <w:rsid w:val="00854524"/>
    <w:rsid w:val="0086041B"/>
    <w:rsid w:val="00861467"/>
    <w:rsid w:val="00862496"/>
    <w:rsid w:val="00866716"/>
    <w:rsid w:val="00897C61"/>
    <w:rsid w:val="008A3A5D"/>
    <w:rsid w:val="008B24E1"/>
    <w:rsid w:val="008F0622"/>
    <w:rsid w:val="008F616D"/>
    <w:rsid w:val="00916200"/>
    <w:rsid w:val="00923AFA"/>
    <w:rsid w:val="009308CC"/>
    <w:rsid w:val="0093273B"/>
    <w:rsid w:val="00940309"/>
    <w:rsid w:val="00947CFD"/>
    <w:rsid w:val="00962ADB"/>
    <w:rsid w:val="009668A1"/>
    <w:rsid w:val="00984781"/>
    <w:rsid w:val="009A2DB3"/>
    <w:rsid w:val="009A4B23"/>
    <w:rsid w:val="009B0C98"/>
    <w:rsid w:val="009B65B7"/>
    <w:rsid w:val="009C1DDA"/>
    <w:rsid w:val="009C6CD6"/>
    <w:rsid w:val="009E287E"/>
    <w:rsid w:val="00A125DF"/>
    <w:rsid w:val="00A14811"/>
    <w:rsid w:val="00A161D3"/>
    <w:rsid w:val="00A26ADB"/>
    <w:rsid w:val="00A53843"/>
    <w:rsid w:val="00A55C80"/>
    <w:rsid w:val="00A63E01"/>
    <w:rsid w:val="00A83638"/>
    <w:rsid w:val="00AA6599"/>
    <w:rsid w:val="00AB2465"/>
    <w:rsid w:val="00AB78A6"/>
    <w:rsid w:val="00B00FDC"/>
    <w:rsid w:val="00B034A1"/>
    <w:rsid w:val="00B05CB1"/>
    <w:rsid w:val="00B11A55"/>
    <w:rsid w:val="00B12E4E"/>
    <w:rsid w:val="00B13592"/>
    <w:rsid w:val="00B3280E"/>
    <w:rsid w:val="00B7369C"/>
    <w:rsid w:val="00B94EBF"/>
    <w:rsid w:val="00BC06A4"/>
    <w:rsid w:val="00BC372E"/>
    <w:rsid w:val="00BD53B8"/>
    <w:rsid w:val="00BE0906"/>
    <w:rsid w:val="00BE2D0F"/>
    <w:rsid w:val="00C030BB"/>
    <w:rsid w:val="00C0476E"/>
    <w:rsid w:val="00C22500"/>
    <w:rsid w:val="00C22A19"/>
    <w:rsid w:val="00C2554D"/>
    <w:rsid w:val="00C25DCE"/>
    <w:rsid w:val="00C35CB8"/>
    <w:rsid w:val="00C90F25"/>
    <w:rsid w:val="00CA40A7"/>
    <w:rsid w:val="00CE18B1"/>
    <w:rsid w:val="00CE415B"/>
    <w:rsid w:val="00D011CB"/>
    <w:rsid w:val="00D10AA2"/>
    <w:rsid w:val="00D11AB1"/>
    <w:rsid w:val="00D12771"/>
    <w:rsid w:val="00D20A8D"/>
    <w:rsid w:val="00D42C74"/>
    <w:rsid w:val="00D44043"/>
    <w:rsid w:val="00D45883"/>
    <w:rsid w:val="00D70849"/>
    <w:rsid w:val="00D740E4"/>
    <w:rsid w:val="00D80A1A"/>
    <w:rsid w:val="00D84D9D"/>
    <w:rsid w:val="00D94387"/>
    <w:rsid w:val="00DA2DB2"/>
    <w:rsid w:val="00DB67D2"/>
    <w:rsid w:val="00DD0CD3"/>
    <w:rsid w:val="00E07B83"/>
    <w:rsid w:val="00E11C11"/>
    <w:rsid w:val="00E42216"/>
    <w:rsid w:val="00E4475E"/>
    <w:rsid w:val="00E45172"/>
    <w:rsid w:val="00E45D56"/>
    <w:rsid w:val="00E50AEE"/>
    <w:rsid w:val="00E5676E"/>
    <w:rsid w:val="00E65DD4"/>
    <w:rsid w:val="00E66E37"/>
    <w:rsid w:val="00E77B79"/>
    <w:rsid w:val="00E93B1B"/>
    <w:rsid w:val="00EA41E6"/>
    <w:rsid w:val="00EA5D24"/>
    <w:rsid w:val="00ED5E76"/>
    <w:rsid w:val="00F0341E"/>
    <w:rsid w:val="00F536AA"/>
    <w:rsid w:val="00F54EE3"/>
    <w:rsid w:val="00F73BA0"/>
    <w:rsid w:val="00F806AF"/>
    <w:rsid w:val="00F8747A"/>
    <w:rsid w:val="00FA21DA"/>
    <w:rsid w:val="00FC5554"/>
    <w:rsid w:val="00FF3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E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0E52"/>
    <w:pPr>
      <w:ind w:left="720"/>
      <w:contextualSpacing/>
    </w:pPr>
  </w:style>
  <w:style w:type="character" w:customStyle="1" w:styleId="blk">
    <w:name w:val="blk"/>
    <w:basedOn w:val="a0"/>
    <w:rsid w:val="00800E52"/>
  </w:style>
  <w:style w:type="character" w:customStyle="1" w:styleId="hl">
    <w:name w:val="hl"/>
    <w:basedOn w:val="a0"/>
    <w:rsid w:val="00800E52"/>
  </w:style>
  <w:style w:type="paragraph" w:customStyle="1" w:styleId="s1">
    <w:name w:val="s_1"/>
    <w:basedOn w:val="a"/>
    <w:rsid w:val="00800E52"/>
    <w:pPr>
      <w:spacing w:before="100" w:beforeAutospacing="1" w:after="100" w:afterAutospacing="1"/>
    </w:pPr>
  </w:style>
  <w:style w:type="character" w:customStyle="1" w:styleId="f">
    <w:name w:val="f"/>
    <w:basedOn w:val="a0"/>
    <w:rsid w:val="00800E52"/>
  </w:style>
  <w:style w:type="character" w:customStyle="1" w:styleId="hiddenf">
    <w:name w:val="hidden_f"/>
    <w:basedOn w:val="a0"/>
    <w:rsid w:val="00800E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E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0E52"/>
    <w:pPr>
      <w:ind w:left="720"/>
      <w:contextualSpacing/>
    </w:pPr>
  </w:style>
  <w:style w:type="character" w:customStyle="1" w:styleId="blk">
    <w:name w:val="blk"/>
    <w:basedOn w:val="a0"/>
    <w:rsid w:val="00800E52"/>
  </w:style>
  <w:style w:type="character" w:customStyle="1" w:styleId="hl">
    <w:name w:val="hl"/>
    <w:basedOn w:val="a0"/>
    <w:rsid w:val="00800E52"/>
  </w:style>
  <w:style w:type="paragraph" w:customStyle="1" w:styleId="s1">
    <w:name w:val="s_1"/>
    <w:basedOn w:val="a"/>
    <w:rsid w:val="00800E52"/>
    <w:pPr>
      <w:spacing w:before="100" w:beforeAutospacing="1" w:after="100" w:afterAutospacing="1"/>
    </w:pPr>
  </w:style>
  <w:style w:type="character" w:customStyle="1" w:styleId="f">
    <w:name w:val="f"/>
    <w:basedOn w:val="a0"/>
    <w:rsid w:val="00800E52"/>
  </w:style>
  <w:style w:type="character" w:customStyle="1" w:styleId="hiddenf">
    <w:name w:val="hidden_f"/>
    <w:basedOn w:val="a0"/>
    <w:rsid w:val="00800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4184</Words>
  <Characters>23855</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Тугучев Никита Максимович</dc:creator>
  <cp:lastModifiedBy>БеспаловаСН</cp:lastModifiedBy>
  <cp:revision>2</cp:revision>
  <dcterms:created xsi:type="dcterms:W3CDTF">2020-01-27T12:54:00Z</dcterms:created>
  <dcterms:modified xsi:type="dcterms:W3CDTF">2020-01-27T12:54:00Z</dcterms:modified>
</cp:coreProperties>
</file>